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7B1" w:rsidRDefault="00544AEC">
      <w:pPr>
        <w:pStyle w:val="Textoindependiente"/>
        <w:rPr>
          <w:rFonts w:ascii="Times New Roman"/>
          <w:sz w:val="20"/>
        </w:rPr>
      </w:pPr>
      <w:r>
        <w:rPr>
          <w:noProof/>
          <w:lang w:bidi="ar-SA"/>
        </w:rPr>
        <w:drawing>
          <wp:anchor distT="0" distB="0" distL="0" distR="0" simplePos="0" relativeHeight="268428575" behindDoc="1" locked="0" layoutInCell="1" allowOverlap="1">
            <wp:simplePos x="0" y="0"/>
            <wp:positionH relativeFrom="page">
              <wp:posOffset>0</wp:posOffset>
            </wp:positionH>
            <wp:positionV relativeFrom="page">
              <wp:posOffset>0</wp:posOffset>
            </wp:positionV>
            <wp:extent cx="10692383" cy="181787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0692383" cy="1817878"/>
                    </a:xfrm>
                    <a:prstGeom prst="rect">
                      <a:avLst/>
                    </a:prstGeom>
                  </pic:spPr>
                </pic:pic>
              </a:graphicData>
            </a:graphic>
          </wp:anchor>
        </w:drawing>
      </w:r>
    </w:p>
    <w:p w:rsidR="00FB07B1" w:rsidRDefault="00FB07B1">
      <w:pPr>
        <w:pStyle w:val="Textoindependiente"/>
        <w:rPr>
          <w:rFonts w:ascii="Times New Roman"/>
          <w:sz w:val="20"/>
        </w:rPr>
      </w:pPr>
    </w:p>
    <w:p w:rsidR="00FB07B1" w:rsidRDefault="00FB07B1">
      <w:pPr>
        <w:pStyle w:val="Textoindependiente"/>
        <w:rPr>
          <w:rFonts w:ascii="Times New Roman"/>
          <w:sz w:val="20"/>
        </w:rPr>
      </w:pPr>
    </w:p>
    <w:p w:rsidR="00FB07B1" w:rsidRDefault="00FB07B1">
      <w:pPr>
        <w:pStyle w:val="Textoindependiente"/>
        <w:rPr>
          <w:rFonts w:ascii="Times New Roman"/>
          <w:sz w:val="20"/>
        </w:rPr>
      </w:pPr>
    </w:p>
    <w:p w:rsidR="00FB07B1" w:rsidRDefault="00FB07B1">
      <w:pPr>
        <w:pStyle w:val="Textoindependiente"/>
        <w:rPr>
          <w:rFonts w:ascii="Times New Roman"/>
          <w:sz w:val="20"/>
        </w:rPr>
      </w:pPr>
    </w:p>
    <w:p w:rsidR="00FB07B1" w:rsidRDefault="00FB07B1">
      <w:pPr>
        <w:pStyle w:val="Textoindependiente"/>
        <w:rPr>
          <w:rFonts w:ascii="Times New Roman"/>
          <w:sz w:val="20"/>
        </w:rPr>
      </w:pPr>
    </w:p>
    <w:p w:rsidR="00FB07B1" w:rsidRDefault="00FB07B1">
      <w:pPr>
        <w:pStyle w:val="Textoindependiente"/>
        <w:rPr>
          <w:rFonts w:ascii="Times New Roman"/>
          <w:sz w:val="20"/>
        </w:rPr>
      </w:pPr>
    </w:p>
    <w:p w:rsidR="00FB07B1" w:rsidRDefault="00FB07B1">
      <w:pPr>
        <w:pStyle w:val="Textoindependiente"/>
        <w:rPr>
          <w:rFonts w:ascii="Times New Roman"/>
          <w:sz w:val="20"/>
        </w:rPr>
      </w:pPr>
    </w:p>
    <w:p w:rsidR="00FB07B1" w:rsidRDefault="00FB07B1">
      <w:pPr>
        <w:pStyle w:val="Textoindependiente"/>
        <w:rPr>
          <w:rFonts w:ascii="Times New Roman"/>
          <w:sz w:val="20"/>
        </w:rPr>
      </w:pPr>
    </w:p>
    <w:p w:rsidR="00FB07B1" w:rsidRDefault="00FB07B1">
      <w:pPr>
        <w:pStyle w:val="Textoindependiente"/>
        <w:rPr>
          <w:rFonts w:ascii="Times New Roman"/>
          <w:sz w:val="20"/>
        </w:rPr>
      </w:pPr>
    </w:p>
    <w:p w:rsidR="00FB07B1" w:rsidRDefault="00FB07B1">
      <w:pPr>
        <w:pStyle w:val="Textoindependiente"/>
        <w:rPr>
          <w:rFonts w:ascii="Times New Roman"/>
          <w:sz w:val="20"/>
        </w:rPr>
      </w:pPr>
    </w:p>
    <w:p w:rsidR="00FB07B1" w:rsidRDefault="00FB07B1">
      <w:pPr>
        <w:pStyle w:val="Textoindependiente"/>
        <w:rPr>
          <w:rFonts w:ascii="Times New Roman"/>
          <w:sz w:val="20"/>
        </w:rPr>
      </w:pPr>
    </w:p>
    <w:p w:rsidR="00FB07B1" w:rsidRDefault="00FB07B1">
      <w:pPr>
        <w:pStyle w:val="Textoindependiente"/>
        <w:rPr>
          <w:rFonts w:ascii="Times New Roman"/>
          <w:sz w:val="20"/>
        </w:rPr>
      </w:pPr>
    </w:p>
    <w:p w:rsidR="00FB07B1" w:rsidRDefault="00544AEC">
      <w:pPr>
        <w:spacing w:before="249"/>
        <w:ind w:left="175"/>
        <w:rPr>
          <w:rFonts w:ascii="Eras Light ITC"/>
          <w:sz w:val="52"/>
        </w:rPr>
      </w:pPr>
      <w:r>
        <w:rPr>
          <w:rFonts w:ascii="Eras Light ITC"/>
          <w:color w:val="808080"/>
          <w:sz w:val="52"/>
        </w:rPr>
        <w:t>DOSSIER: CIUDAD DE PALERMO</w:t>
      </w:r>
    </w:p>
    <w:p w:rsidR="00FB07B1" w:rsidRDefault="00FB07B1">
      <w:pPr>
        <w:pStyle w:val="Textoindependiente"/>
        <w:spacing w:before="3"/>
        <w:rPr>
          <w:rFonts w:ascii="Eras Light ITC"/>
          <w:sz w:val="64"/>
        </w:rPr>
      </w:pPr>
    </w:p>
    <w:p w:rsidR="00FB07B1" w:rsidRDefault="00544AEC">
      <w:pPr>
        <w:ind w:left="175"/>
        <w:rPr>
          <w:rFonts w:ascii="Eras Light ITC"/>
          <w:sz w:val="28"/>
        </w:rPr>
      </w:pPr>
      <w:r>
        <w:rPr>
          <w:rFonts w:ascii="Eras Light ITC"/>
          <w:color w:val="808080"/>
          <w:sz w:val="28"/>
        </w:rPr>
        <w:t>INDICE</w:t>
      </w:r>
    </w:p>
    <w:p w:rsidR="00FB07B1" w:rsidRDefault="00544AEC">
      <w:pPr>
        <w:pStyle w:val="Prrafodelista"/>
        <w:numPr>
          <w:ilvl w:val="0"/>
          <w:numId w:val="4"/>
        </w:numPr>
        <w:tabs>
          <w:tab w:val="left" w:pos="741"/>
          <w:tab w:val="left" w:pos="742"/>
        </w:tabs>
        <w:spacing w:before="179"/>
        <w:ind w:hanging="566"/>
        <w:rPr>
          <w:rFonts w:ascii="Eras Light ITC" w:hAnsi="Eras Light ITC"/>
          <w:sz w:val="28"/>
        </w:rPr>
      </w:pPr>
      <w:r>
        <w:rPr>
          <w:rFonts w:ascii="Eras Light ITC" w:hAnsi="Eras Light ITC"/>
          <w:color w:val="808080"/>
          <w:sz w:val="28"/>
        </w:rPr>
        <w:t>Topografía</w:t>
      </w:r>
    </w:p>
    <w:p w:rsidR="00FB07B1" w:rsidRDefault="00544AEC">
      <w:pPr>
        <w:pStyle w:val="Prrafodelista"/>
        <w:numPr>
          <w:ilvl w:val="0"/>
          <w:numId w:val="4"/>
        </w:numPr>
        <w:tabs>
          <w:tab w:val="left" w:pos="741"/>
          <w:tab w:val="left" w:pos="742"/>
        </w:tabs>
        <w:spacing w:before="182"/>
        <w:ind w:hanging="566"/>
        <w:rPr>
          <w:rFonts w:ascii="Eras Light ITC"/>
          <w:sz w:val="28"/>
        </w:rPr>
      </w:pPr>
      <w:r>
        <w:rPr>
          <w:rFonts w:ascii="Eras Light ITC"/>
          <w:color w:val="808080"/>
          <w:sz w:val="28"/>
        </w:rPr>
        <w:t>Historia de</w:t>
      </w:r>
      <w:r>
        <w:rPr>
          <w:rFonts w:ascii="Eras Light ITC"/>
          <w:color w:val="808080"/>
          <w:spacing w:val="-5"/>
          <w:sz w:val="28"/>
        </w:rPr>
        <w:t xml:space="preserve"> </w:t>
      </w:r>
      <w:r>
        <w:rPr>
          <w:rFonts w:ascii="Eras Light ITC"/>
          <w:color w:val="808080"/>
          <w:sz w:val="28"/>
        </w:rPr>
        <w:t>Palermo</w:t>
      </w:r>
    </w:p>
    <w:p w:rsidR="00FB07B1" w:rsidRDefault="00544AEC">
      <w:pPr>
        <w:spacing w:before="180"/>
        <w:ind w:left="731"/>
        <w:rPr>
          <w:rFonts w:ascii="Eras Light ITC" w:hAnsi="Eras Light ITC"/>
          <w:color w:val="808080"/>
          <w:sz w:val="28"/>
        </w:rPr>
      </w:pPr>
      <w:r>
        <w:rPr>
          <w:rFonts w:ascii="Eras Light ITC" w:hAnsi="Eras Light ITC"/>
          <w:color w:val="808080"/>
          <w:sz w:val="28"/>
        </w:rPr>
        <w:t>2.1 Cartografía histórica de Palermo</w:t>
      </w:r>
    </w:p>
    <w:p w:rsidR="005B5E29" w:rsidRDefault="005B5E29">
      <w:pPr>
        <w:spacing w:before="180"/>
        <w:ind w:left="731"/>
        <w:rPr>
          <w:rFonts w:ascii="Eras Light ITC" w:hAnsi="Eras Light ITC"/>
          <w:sz w:val="28"/>
        </w:rPr>
      </w:pPr>
      <w:r>
        <w:rPr>
          <w:rFonts w:ascii="Eras Light ITC" w:hAnsi="Eras Light ITC"/>
          <w:color w:val="808080"/>
          <w:sz w:val="28"/>
        </w:rPr>
        <w:t>2.2 Periodo Español de Palermo</w:t>
      </w:r>
    </w:p>
    <w:p w:rsidR="00FB07B1" w:rsidRDefault="00544AEC">
      <w:pPr>
        <w:pStyle w:val="Prrafodelista"/>
        <w:numPr>
          <w:ilvl w:val="0"/>
          <w:numId w:val="4"/>
        </w:numPr>
        <w:tabs>
          <w:tab w:val="left" w:pos="452"/>
        </w:tabs>
        <w:spacing w:before="179"/>
        <w:ind w:left="451" w:hanging="276"/>
        <w:rPr>
          <w:rFonts w:ascii="Eras Light ITC" w:hAnsi="Eras Light ITC"/>
          <w:sz w:val="28"/>
        </w:rPr>
      </w:pPr>
      <w:r>
        <w:rPr>
          <w:rFonts w:ascii="Eras Light ITC" w:hAnsi="Eras Light ITC"/>
          <w:color w:val="808080"/>
          <w:sz w:val="28"/>
        </w:rPr>
        <w:t>Películas filmadas en Palermo o relacionadas con la</w:t>
      </w:r>
      <w:r>
        <w:rPr>
          <w:rFonts w:ascii="Eras Light ITC" w:hAnsi="Eras Light ITC"/>
          <w:color w:val="808080"/>
          <w:spacing w:val="-5"/>
          <w:sz w:val="28"/>
        </w:rPr>
        <w:t xml:space="preserve"> </w:t>
      </w:r>
      <w:r>
        <w:rPr>
          <w:rFonts w:ascii="Eras Light ITC" w:hAnsi="Eras Light ITC"/>
          <w:color w:val="808080"/>
          <w:sz w:val="28"/>
        </w:rPr>
        <w:t>ciudad</w:t>
      </w:r>
    </w:p>
    <w:p w:rsidR="00FB07B1" w:rsidRDefault="00544AEC">
      <w:pPr>
        <w:pStyle w:val="Prrafodelista"/>
        <w:numPr>
          <w:ilvl w:val="0"/>
          <w:numId w:val="4"/>
        </w:numPr>
        <w:tabs>
          <w:tab w:val="left" w:pos="452"/>
        </w:tabs>
        <w:spacing w:before="182"/>
        <w:ind w:left="451" w:hanging="276"/>
        <w:rPr>
          <w:rFonts w:ascii="Eras Light ITC"/>
          <w:sz w:val="28"/>
        </w:rPr>
      </w:pPr>
      <w:r>
        <w:rPr>
          <w:rFonts w:ascii="Eras Light ITC"/>
          <w:color w:val="808080"/>
          <w:sz w:val="28"/>
        </w:rPr>
        <w:t>Documentales sobre</w:t>
      </w:r>
      <w:r>
        <w:rPr>
          <w:rFonts w:ascii="Eras Light ITC"/>
          <w:color w:val="808080"/>
          <w:spacing w:val="-3"/>
          <w:sz w:val="28"/>
        </w:rPr>
        <w:t xml:space="preserve"> </w:t>
      </w:r>
      <w:r>
        <w:rPr>
          <w:rFonts w:ascii="Eras Light ITC"/>
          <w:color w:val="808080"/>
          <w:sz w:val="28"/>
        </w:rPr>
        <w:t>Palermo</w:t>
      </w:r>
    </w:p>
    <w:p w:rsidR="00FB07B1" w:rsidRPr="00872C91" w:rsidRDefault="00544AEC">
      <w:pPr>
        <w:pStyle w:val="Prrafodelista"/>
        <w:numPr>
          <w:ilvl w:val="0"/>
          <w:numId w:val="4"/>
        </w:numPr>
        <w:tabs>
          <w:tab w:val="left" w:pos="452"/>
        </w:tabs>
        <w:spacing w:before="180"/>
        <w:ind w:left="451" w:hanging="276"/>
        <w:rPr>
          <w:rFonts w:ascii="Eras Light ITC" w:hAnsi="Eras Light ITC"/>
          <w:sz w:val="28"/>
        </w:rPr>
      </w:pPr>
      <w:r>
        <w:rPr>
          <w:rFonts w:ascii="Eras Light ITC" w:hAnsi="Eras Light ITC"/>
          <w:color w:val="808080"/>
          <w:sz w:val="28"/>
        </w:rPr>
        <w:t>Cartografía de</w:t>
      </w:r>
      <w:r>
        <w:rPr>
          <w:rFonts w:ascii="Eras Light ITC" w:hAnsi="Eras Light ITC"/>
          <w:color w:val="808080"/>
          <w:spacing w:val="-3"/>
          <w:sz w:val="28"/>
        </w:rPr>
        <w:t xml:space="preserve"> </w:t>
      </w:r>
      <w:r>
        <w:rPr>
          <w:rFonts w:ascii="Eras Light ITC" w:hAnsi="Eras Light ITC"/>
          <w:color w:val="808080"/>
          <w:sz w:val="28"/>
        </w:rPr>
        <w:t>interés</w:t>
      </w:r>
    </w:p>
    <w:p w:rsidR="00872C91" w:rsidRPr="008C1A3C" w:rsidRDefault="00872C91">
      <w:pPr>
        <w:pStyle w:val="Prrafodelista"/>
        <w:numPr>
          <w:ilvl w:val="0"/>
          <w:numId w:val="4"/>
        </w:numPr>
        <w:tabs>
          <w:tab w:val="left" w:pos="452"/>
        </w:tabs>
        <w:spacing w:before="180"/>
        <w:ind w:left="451" w:hanging="276"/>
        <w:rPr>
          <w:rFonts w:ascii="Eras Light ITC" w:hAnsi="Eras Light ITC"/>
          <w:sz w:val="28"/>
        </w:rPr>
      </w:pPr>
      <w:r>
        <w:rPr>
          <w:rFonts w:ascii="Eras Light ITC" w:hAnsi="Eras Light ITC"/>
          <w:color w:val="808080"/>
          <w:sz w:val="28"/>
        </w:rPr>
        <w:t>Enlaces de interés</w:t>
      </w:r>
    </w:p>
    <w:p w:rsidR="008C1A3C" w:rsidRDefault="008C1A3C">
      <w:pPr>
        <w:pStyle w:val="Prrafodelista"/>
        <w:numPr>
          <w:ilvl w:val="0"/>
          <w:numId w:val="4"/>
        </w:numPr>
        <w:tabs>
          <w:tab w:val="left" w:pos="452"/>
        </w:tabs>
        <w:spacing w:before="180"/>
        <w:ind w:left="451" w:hanging="276"/>
        <w:rPr>
          <w:rFonts w:ascii="Eras Light ITC" w:hAnsi="Eras Light ITC"/>
          <w:sz w:val="28"/>
        </w:rPr>
      </w:pPr>
      <w:r>
        <w:rPr>
          <w:rFonts w:ascii="Eras Light ITC" w:hAnsi="Eras Light ITC"/>
          <w:color w:val="808080"/>
          <w:sz w:val="28"/>
        </w:rPr>
        <w:t>Plano de usos en la ciudad de Palermo</w:t>
      </w:r>
      <w:bookmarkStart w:id="0" w:name="_GoBack"/>
      <w:bookmarkEnd w:id="0"/>
    </w:p>
    <w:p w:rsidR="00FB07B1" w:rsidRDefault="00544AEC">
      <w:pPr>
        <w:pStyle w:val="Prrafodelista"/>
        <w:numPr>
          <w:ilvl w:val="0"/>
          <w:numId w:val="4"/>
        </w:numPr>
        <w:tabs>
          <w:tab w:val="left" w:pos="452"/>
        </w:tabs>
        <w:spacing w:before="182"/>
        <w:ind w:left="451" w:hanging="276"/>
        <w:rPr>
          <w:rFonts w:ascii="Eras Light ITC"/>
          <w:sz w:val="28"/>
        </w:rPr>
      </w:pPr>
      <w:r>
        <w:rPr>
          <w:rFonts w:ascii="Eras Light ITC"/>
          <w:color w:val="808080"/>
          <w:sz w:val="28"/>
        </w:rPr>
        <w:t>Proyectos realizados en</w:t>
      </w:r>
      <w:r>
        <w:rPr>
          <w:rFonts w:ascii="Eras Light ITC"/>
          <w:color w:val="808080"/>
          <w:spacing w:val="-2"/>
          <w:sz w:val="28"/>
        </w:rPr>
        <w:t xml:space="preserve"> </w:t>
      </w:r>
      <w:r>
        <w:rPr>
          <w:rFonts w:ascii="Eras Light ITC"/>
          <w:color w:val="808080"/>
          <w:sz w:val="28"/>
        </w:rPr>
        <w:t>Palermo.</w:t>
      </w:r>
    </w:p>
    <w:p w:rsidR="00FB07B1" w:rsidRDefault="00FB07B1">
      <w:pPr>
        <w:pStyle w:val="Textoindependiente"/>
        <w:rPr>
          <w:rFonts w:ascii="Eras Light ITC"/>
          <w:sz w:val="20"/>
        </w:rPr>
      </w:pPr>
    </w:p>
    <w:p w:rsidR="00FB07B1" w:rsidRDefault="00FB07B1">
      <w:pPr>
        <w:pStyle w:val="Textoindependiente"/>
        <w:rPr>
          <w:rFonts w:ascii="Eras Light ITC"/>
          <w:sz w:val="20"/>
        </w:rPr>
      </w:pPr>
    </w:p>
    <w:p w:rsidR="00FB07B1" w:rsidRDefault="00FB07B1">
      <w:pPr>
        <w:pStyle w:val="Textoindependiente"/>
        <w:spacing w:before="3"/>
        <w:rPr>
          <w:rFonts w:ascii="Eras Light ITC"/>
          <w:sz w:val="23"/>
        </w:rPr>
      </w:pPr>
    </w:p>
    <w:p w:rsidR="00FB07B1" w:rsidRDefault="00544AEC">
      <w:pPr>
        <w:ind w:left="11046"/>
        <w:rPr>
          <w:rFonts w:ascii="Eras Light ITC"/>
          <w:sz w:val="20"/>
        </w:rPr>
      </w:pPr>
      <w:r>
        <w:rPr>
          <w:rFonts w:ascii="Eras Light ITC"/>
          <w:color w:val="808080"/>
          <w:sz w:val="20"/>
        </w:rPr>
        <w:t>Urbanismo 1</w:t>
      </w:r>
    </w:p>
    <w:p w:rsidR="00FB07B1" w:rsidRDefault="00544AEC">
      <w:pPr>
        <w:spacing w:before="162" w:line="415" w:lineRule="auto"/>
        <w:ind w:left="11046"/>
        <w:rPr>
          <w:rFonts w:ascii="Eras Light ITC" w:hAnsi="Eras Light ITC"/>
          <w:sz w:val="20"/>
        </w:rPr>
      </w:pPr>
      <w:r>
        <w:rPr>
          <w:rFonts w:ascii="Eras Light ITC" w:hAnsi="Eras Light ITC"/>
          <w:color w:val="808080"/>
          <w:sz w:val="20"/>
        </w:rPr>
        <w:t>Escuela Técnica Superior de Arquitectura (Granada) Curso 2018/2019</w:t>
      </w:r>
    </w:p>
    <w:p w:rsidR="00FB07B1" w:rsidRDefault="00FB07B1">
      <w:pPr>
        <w:spacing w:line="415" w:lineRule="auto"/>
        <w:rPr>
          <w:rFonts w:ascii="Eras Light ITC" w:hAnsi="Eras Light ITC"/>
          <w:sz w:val="20"/>
        </w:rPr>
        <w:sectPr w:rsidR="00FB07B1">
          <w:type w:val="continuous"/>
          <w:pgSz w:w="16840" w:h="11910" w:orient="landscape"/>
          <w:pgMar w:top="0" w:right="620" w:bottom="280" w:left="600" w:header="720" w:footer="720" w:gutter="0"/>
          <w:cols w:space="720"/>
        </w:sectPr>
      </w:pPr>
    </w:p>
    <w:p w:rsidR="00FB07B1" w:rsidRDefault="00544AEC">
      <w:pPr>
        <w:pStyle w:val="Ttulo11"/>
        <w:numPr>
          <w:ilvl w:val="0"/>
          <w:numId w:val="3"/>
        </w:numPr>
        <w:tabs>
          <w:tab w:val="left" w:pos="454"/>
        </w:tabs>
        <w:spacing w:before="16"/>
        <w:ind w:hanging="278"/>
        <w:jc w:val="left"/>
      </w:pPr>
      <w:r>
        <w:lastRenderedPageBreak/>
        <w:t>TOPOGRAFÍA:</w:t>
      </w:r>
    </w:p>
    <w:p w:rsidR="00FB07B1" w:rsidRDefault="00FB07B1">
      <w:pPr>
        <w:pStyle w:val="Textoindependiente"/>
        <w:rPr>
          <w:b/>
          <w:sz w:val="39"/>
        </w:rPr>
      </w:pPr>
    </w:p>
    <w:p w:rsidR="00FB07B1" w:rsidRDefault="00544AEC">
      <w:pPr>
        <w:pStyle w:val="Textoindependiente"/>
        <w:ind w:left="175"/>
      </w:pPr>
      <w:r>
        <w:t>Enlaces de interés:</w:t>
      </w:r>
    </w:p>
    <w:p w:rsidR="00FB07B1" w:rsidRDefault="00FB07B1">
      <w:pPr>
        <w:pStyle w:val="Textoindependiente"/>
      </w:pPr>
    </w:p>
    <w:p w:rsidR="00FB07B1" w:rsidRDefault="000940B9">
      <w:pPr>
        <w:pStyle w:val="Textoindependiente"/>
        <w:ind w:left="175"/>
      </w:pPr>
      <w:hyperlink r:id="rId7">
        <w:r w:rsidR="00544AEC">
          <w:rPr>
            <w:rFonts w:ascii="Times New Roman"/>
            <w:color w:val="0000FF"/>
            <w:spacing w:val="-60"/>
            <w:u w:val="single" w:color="0000FF"/>
          </w:rPr>
          <w:t xml:space="preserve"> </w:t>
        </w:r>
        <w:r w:rsidR="00544AEC">
          <w:rPr>
            <w:color w:val="0000FF"/>
            <w:u w:val="single" w:color="0000FF"/>
          </w:rPr>
          <w:t>http://en-gb.topographic-map.com/places/Palermo-1575057/</w:t>
        </w:r>
      </w:hyperlink>
    </w:p>
    <w:p w:rsidR="00FB07B1" w:rsidRDefault="000940B9">
      <w:pPr>
        <w:pStyle w:val="Textoindependiente"/>
        <w:ind w:left="175"/>
      </w:pPr>
      <w:hyperlink r:id="rId8">
        <w:r w:rsidR="00544AEC">
          <w:rPr>
            <w:rFonts w:ascii="Times New Roman"/>
            <w:color w:val="0000FF"/>
            <w:spacing w:val="-60"/>
            <w:u w:val="single" w:color="0000FF"/>
          </w:rPr>
          <w:t xml:space="preserve"> </w:t>
        </w:r>
        <w:r w:rsidR="00544AEC">
          <w:rPr>
            <w:color w:val="0000FF"/>
            <w:u w:val="single" w:color="0000FF"/>
          </w:rPr>
          <w:t>http://www.floodmap.net/Elevation/ElevationMap/?gi=2523920</w:t>
        </w:r>
      </w:hyperlink>
    </w:p>
    <w:p w:rsidR="00FB07B1" w:rsidRDefault="00FB07B1">
      <w:pPr>
        <w:pStyle w:val="Textoindependiente"/>
        <w:spacing w:before="10"/>
        <w:rPr>
          <w:sz w:val="12"/>
        </w:rPr>
      </w:pPr>
    </w:p>
    <w:p w:rsidR="00FB07B1" w:rsidRDefault="00544AEC">
      <w:pPr>
        <w:pStyle w:val="Textoindependiente"/>
        <w:spacing w:before="86" w:line="289" w:lineRule="exact"/>
        <w:ind w:left="175"/>
      </w:pPr>
      <w:r>
        <w:t>Otras fuentes útiles:</w:t>
      </w:r>
      <w:r>
        <w:rPr>
          <w:color w:val="0000FF"/>
          <w:u w:val="single" w:color="0000FF"/>
        </w:rPr>
        <w:t xml:space="preserve"> Google </w:t>
      </w:r>
      <w:proofErr w:type="spellStart"/>
      <w:r>
        <w:rPr>
          <w:color w:val="0000FF"/>
          <w:u w:val="single" w:color="0000FF"/>
        </w:rPr>
        <w:t>Earth</w:t>
      </w:r>
      <w:proofErr w:type="spellEnd"/>
      <w:r>
        <w:rPr>
          <w:color w:val="0000FF"/>
          <w:u w:val="single" w:color="0000FF"/>
        </w:rPr>
        <w:t xml:space="preserve"> Pro y Google </w:t>
      </w:r>
      <w:proofErr w:type="spellStart"/>
      <w:r>
        <w:rPr>
          <w:color w:val="0000FF"/>
          <w:u w:val="single" w:color="0000FF"/>
        </w:rPr>
        <w:t>Maps</w:t>
      </w:r>
      <w:proofErr w:type="spellEnd"/>
      <w:r>
        <w:rPr>
          <w:color w:val="0000FF"/>
          <w:u w:val="single" w:color="0000FF"/>
        </w:rPr>
        <w:t>.</w:t>
      </w:r>
    </w:p>
    <w:p w:rsidR="00FB07B1" w:rsidRDefault="00FB07B1">
      <w:pPr>
        <w:spacing w:line="289" w:lineRule="exact"/>
        <w:sectPr w:rsidR="00FB07B1">
          <w:pgSz w:w="16840" w:h="11910" w:orient="landscape"/>
          <w:pgMar w:top="760" w:right="620" w:bottom="280" w:left="600" w:header="720" w:footer="720" w:gutter="0"/>
          <w:cols w:space="720"/>
        </w:sectPr>
      </w:pPr>
    </w:p>
    <w:p w:rsidR="00FB07B1" w:rsidRDefault="00FB07B1">
      <w:pPr>
        <w:pStyle w:val="Textoindependiente"/>
        <w:rPr>
          <w:sz w:val="20"/>
        </w:rPr>
      </w:pPr>
    </w:p>
    <w:p w:rsidR="00FB07B1" w:rsidRDefault="00FB07B1">
      <w:pPr>
        <w:pStyle w:val="Textoindependiente"/>
        <w:rPr>
          <w:sz w:val="20"/>
        </w:rPr>
      </w:pPr>
    </w:p>
    <w:p w:rsidR="00FB07B1" w:rsidRDefault="00FB07B1">
      <w:pPr>
        <w:pStyle w:val="Textoindependiente"/>
        <w:spacing w:before="1" w:after="1"/>
        <w:rPr>
          <w:sz w:val="14"/>
        </w:rPr>
      </w:pPr>
    </w:p>
    <w:p w:rsidR="00FB07B1" w:rsidRDefault="00544AEC">
      <w:pPr>
        <w:pStyle w:val="Textoindependiente"/>
        <w:ind w:left="136" w:right="-29"/>
        <w:rPr>
          <w:sz w:val="20"/>
        </w:rPr>
      </w:pPr>
      <w:r>
        <w:rPr>
          <w:noProof/>
          <w:sz w:val="20"/>
          <w:lang w:bidi="ar-SA"/>
        </w:rPr>
        <w:drawing>
          <wp:inline distT="0" distB="0" distL="0" distR="0">
            <wp:extent cx="4550651" cy="254460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550651" cy="2544603"/>
                    </a:xfrm>
                    <a:prstGeom prst="rect">
                      <a:avLst/>
                    </a:prstGeom>
                  </pic:spPr>
                </pic:pic>
              </a:graphicData>
            </a:graphic>
          </wp:inline>
        </w:drawing>
      </w:r>
    </w:p>
    <w:p w:rsidR="00FB07B1" w:rsidRDefault="00FB07B1">
      <w:pPr>
        <w:pStyle w:val="Textoindependiente"/>
      </w:pPr>
    </w:p>
    <w:p w:rsidR="00FB07B1" w:rsidRDefault="00544AEC">
      <w:pPr>
        <w:pStyle w:val="Textoindependiente"/>
        <w:spacing w:before="187"/>
        <w:ind w:left="331"/>
      </w:pPr>
      <w:r>
        <w:t>Imagen de la topografía de Palermo obtenida en</w:t>
      </w:r>
    </w:p>
    <w:p w:rsidR="00FB07B1" w:rsidRDefault="00544AEC">
      <w:pPr>
        <w:pStyle w:val="Textoindependiente"/>
        <w:ind w:left="331"/>
      </w:pPr>
      <w:r>
        <w:rPr>
          <w:rFonts w:ascii="Times New Roman"/>
          <w:color w:val="0000FF"/>
          <w:spacing w:val="-60"/>
          <w:u w:val="single" w:color="0000FF"/>
        </w:rPr>
        <w:t xml:space="preserve"> </w:t>
      </w:r>
      <w:hyperlink r:id="rId10">
        <w:r>
          <w:rPr>
            <w:color w:val="0000FF"/>
            <w:u w:val="single" w:color="0000FF"/>
          </w:rPr>
          <w:t>http://en-gb.topographic-map.com/places/Palermo-1575057/</w:t>
        </w:r>
      </w:hyperlink>
    </w:p>
    <w:p w:rsidR="00FB07B1" w:rsidRDefault="00544AEC">
      <w:pPr>
        <w:pStyle w:val="Textoindependiente"/>
        <w:rPr>
          <w:sz w:val="20"/>
        </w:rPr>
      </w:pPr>
      <w:r>
        <w:br w:type="column"/>
      </w:r>
    </w:p>
    <w:p w:rsidR="00FB07B1" w:rsidRDefault="00FB07B1">
      <w:pPr>
        <w:pStyle w:val="Textoindependiente"/>
        <w:rPr>
          <w:sz w:val="20"/>
        </w:rPr>
      </w:pPr>
    </w:p>
    <w:p w:rsidR="00FB07B1" w:rsidRDefault="00544AEC">
      <w:pPr>
        <w:pStyle w:val="Textoindependiente"/>
        <w:spacing w:before="6"/>
        <w:rPr>
          <w:sz w:val="16"/>
        </w:rPr>
      </w:pPr>
      <w:r>
        <w:rPr>
          <w:noProof/>
          <w:lang w:bidi="ar-SA"/>
        </w:rPr>
        <w:drawing>
          <wp:anchor distT="0" distB="0" distL="0" distR="0" simplePos="0" relativeHeight="268429599" behindDoc="0" locked="0" layoutInCell="1" allowOverlap="1">
            <wp:simplePos x="0" y="0"/>
            <wp:positionH relativeFrom="page">
              <wp:posOffset>5866988</wp:posOffset>
            </wp:positionH>
            <wp:positionV relativeFrom="paragraph">
              <wp:posOffset>153217</wp:posOffset>
            </wp:positionV>
            <wp:extent cx="3743640" cy="376961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3743640" cy="3769614"/>
                    </a:xfrm>
                    <a:prstGeom prst="rect">
                      <a:avLst/>
                    </a:prstGeom>
                  </pic:spPr>
                </pic:pic>
              </a:graphicData>
            </a:graphic>
          </wp:anchor>
        </w:drawing>
      </w:r>
    </w:p>
    <w:p w:rsidR="00FB07B1" w:rsidRDefault="00FB07B1">
      <w:pPr>
        <w:pStyle w:val="Textoindependiente"/>
        <w:spacing w:before="10"/>
        <w:rPr>
          <w:sz w:val="22"/>
        </w:rPr>
      </w:pPr>
    </w:p>
    <w:p w:rsidR="00FB07B1" w:rsidRDefault="00544AEC">
      <w:pPr>
        <w:pStyle w:val="Textoindependiente"/>
        <w:ind w:left="218"/>
      </w:pPr>
      <w:r>
        <w:t xml:space="preserve">Imagen obtenida con </w:t>
      </w:r>
      <w:proofErr w:type="spellStart"/>
      <w:r>
        <w:t>Autocad</w:t>
      </w:r>
      <w:proofErr w:type="spellEnd"/>
      <w:r>
        <w:t xml:space="preserve"> mediante</w:t>
      </w:r>
      <w:r>
        <w:rPr>
          <w:spacing w:val="52"/>
        </w:rPr>
        <w:t xml:space="preserve"> </w:t>
      </w:r>
      <w:proofErr w:type="spellStart"/>
      <w:r>
        <w:t>Bibliocad</w:t>
      </w:r>
      <w:proofErr w:type="spellEnd"/>
    </w:p>
    <w:p w:rsidR="00FB07B1" w:rsidRDefault="00544AEC">
      <w:pPr>
        <w:pStyle w:val="Textoindependiente"/>
        <w:ind w:left="218"/>
      </w:pPr>
      <w:r>
        <w:rPr>
          <w:rFonts w:ascii="Times New Roman"/>
          <w:color w:val="006FC0"/>
          <w:spacing w:val="-60"/>
          <w:u w:val="single" w:color="006FC0"/>
        </w:rPr>
        <w:t xml:space="preserve"> </w:t>
      </w:r>
      <w:r>
        <w:rPr>
          <w:color w:val="006FC0"/>
          <w:u w:val="single" w:color="006FC0"/>
        </w:rPr>
        <w:t>https://</w:t>
      </w:r>
      <w:hyperlink r:id="rId12">
        <w:r>
          <w:rPr>
            <w:color w:val="006FC0"/>
            <w:u w:val="single" w:color="006FC0"/>
          </w:rPr>
          <w:t>www.bibliocad.com/es/biblioteca/plano-urbano-</w:t>
        </w:r>
      </w:hyperlink>
    </w:p>
    <w:p w:rsidR="00FB07B1" w:rsidRDefault="00544AEC">
      <w:pPr>
        <w:pStyle w:val="Textoindependiente"/>
        <w:ind w:left="218"/>
      </w:pPr>
      <w:r>
        <w:rPr>
          <w:rFonts w:ascii="Times New Roman"/>
          <w:color w:val="006FC0"/>
          <w:spacing w:val="-60"/>
          <w:u w:val="single" w:color="006FC0"/>
        </w:rPr>
        <w:t xml:space="preserve"> </w:t>
      </w:r>
      <w:r>
        <w:rPr>
          <w:color w:val="006FC0"/>
          <w:u w:val="single" w:color="006FC0"/>
        </w:rPr>
        <w:t>palermo_87790/</w:t>
      </w:r>
    </w:p>
    <w:p w:rsidR="00FB07B1" w:rsidRDefault="00FB07B1">
      <w:pPr>
        <w:sectPr w:rsidR="00FB07B1">
          <w:type w:val="continuous"/>
          <w:pgSz w:w="16840" w:h="11910" w:orient="landscape"/>
          <w:pgMar w:top="0" w:right="620" w:bottom="280" w:left="600" w:header="720" w:footer="720" w:gutter="0"/>
          <w:cols w:num="2" w:space="720" w:equalWidth="0">
            <w:col w:w="7321" w:space="1182"/>
            <w:col w:w="7117"/>
          </w:cols>
        </w:sectPr>
      </w:pPr>
    </w:p>
    <w:p w:rsidR="00FB07B1" w:rsidRDefault="00544AEC">
      <w:pPr>
        <w:pStyle w:val="Ttulo11"/>
        <w:numPr>
          <w:ilvl w:val="0"/>
          <w:numId w:val="3"/>
        </w:numPr>
        <w:tabs>
          <w:tab w:val="left" w:pos="456"/>
        </w:tabs>
        <w:spacing w:before="63"/>
        <w:ind w:left="455" w:hanging="278"/>
        <w:jc w:val="left"/>
      </w:pPr>
      <w:r>
        <w:rPr>
          <w:noProof/>
          <w:lang w:bidi="ar-SA"/>
        </w:rPr>
        <w:lastRenderedPageBreak/>
        <w:drawing>
          <wp:anchor distT="0" distB="0" distL="0" distR="0" simplePos="0" relativeHeight="1144" behindDoc="0" locked="0" layoutInCell="1" allowOverlap="1">
            <wp:simplePos x="0" y="0"/>
            <wp:positionH relativeFrom="page">
              <wp:posOffset>6625463</wp:posOffset>
            </wp:positionH>
            <wp:positionV relativeFrom="paragraph">
              <wp:posOffset>1651</wp:posOffset>
            </wp:positionV>
            <wp:extent cx="3598672" cy="202425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3598672" cy="2024252"/>
                    </a:xfrm>
                    <a:prstGeom prst="rect">
                      <a:avLst/>
                    </a:prstGeom>
                  </pic:spPr>
                </pic:pic>
              </a:graphicData>
            </a:graphic>
          </wp:anchor>
        </w:drawing>
      </w:r>
      <w:r>
        <w:t>HISTORIA DE</w:t>
      </w:r>
      <w:r>
        <w:rPr>
          <w:spacing w:val="-4"/>
        </w:rPr>
        <w:t xml:space="preserve"> PALERMO.</w:t>
      </w:r>
    </w:p>
    <w:p w:rsidR="00FB07B1" w:rsidRDefault="00FB07B1">
      <w:pPr>
        <w:pStyle w:val="Textoindependiente"/>
        <w:rPr>
          <w:b/>
          <w:sz w:val="28"/>
        </w:rPr>
      </w:pPr>
    </w:p>
    <w:p w:rsidR="00FB07B1" w:rsidRDefault="00FB07B1">
      <w:pPr>
        <w:pStyle w:val="Textoindependiente"/>
        <w:rPr>
          <w:b/>
          <w:sz w:val="23"/>
        </w:rPr>
      </w:pPr>
    </w:p>
    <w:p w:rsidR="00FB07B1" w:rsidRDefault="00544AEC">
      <w:pPr>
        <w:pStyle w:val="Textoindependiente"/>
        <w:ind w:left="177"/>
      </w:pPr>
      <w:r>
        <w:t>Enlaces de interés:</w:t>
      </w:r>
    </w:p>
    <w:p w:rsidR="00FB07B1" w:rsidRDefault="00544AEC">
      <w:pPr>
        <w:pStyle w:val="Textoindependiente"/>
        <w:spacing w:before="175"/>
        <w:ind w:left="177"/>
      </w:pPr>
      <w:r>
        <w:rPr>
          <w:rFonts w:ascii="Times New Roman"/>
          <w:color w:val="0000FF"/>
          <w:spacing w:val="-60"/>
          <w:u w:val="single" w:color="0000FF"/>
        </w:rPr>
        <w:t xml:space="preserve"> </w:t>
      </w:r>
      <w:hyperlink r:id="rId14">
        <w:r>
          <w:rPr>
            <w:color w:val="0000FF"/>
            <w:u w:val="single" w:color="0000FF"/>
          </w:rPr>
          <w:t>https://www.elobservador.com.uy/nota/palermo-historia-y-cultura-201763500</w:t>
        </w:r>
      </w:hyperlink>
    </w:p>
    <w:p w:rsidR="00FB07B1" w:rsidRDefault="00544AEC">
      <w:pPr>
        <w:pStyle w:val="Textoindependiente"/>
        <w:spacing w:before="176"/>
        <w:ind w:left="177"/>
      </w:pPr>
      <w:r>
        <w:rPr>
          <w:rFonts w:ascii="Times New Roman"/>
          <w:color w:val="0000FF"/>
          <w:spacing w:val="-60"/>
          <w:u w:val="single" w:color="0000FF"/>
        </w:rPr>
        <w:t xml:space="preserve"> </w:t>
      </w:r>
      <w:hyperlink r:id="rId15">
        <w:r>
          <w:rPr>
            <w:color w:val="0000FF"/>
            <w:u w:val="single" w:color="0000FF"/>
          </w:rPr>
          <w:t>http://www.lasicilia.es/palermo</w:t>
        </w:r>
      </w:hyperlink>
    </w:p>
    <w:p w:rsidR="00FB07B1" w:rsidRDefault="00FB07B1">
      <w:pPr>
        <w:pStyle w:val="Textoindependiente"/>
        <w:rPr>
          <w:sz w:val="20"/>
        </w:rPr>
      </w:pPr>
    </w:p>
    <w:p w:rsidR="00FB07B1" w:rsidRDefault="00FB07B1">
      <w:pPr>
        <w:pStyle w:val="Textoindependiente"/>
        <w:rPr>
          <w:sz w:val="20"/>
        </w:rPr>
      </w:pPr>
    </w:p>
    <w:p w:rsidR="00FB07B1" w:rsidRDefault="00FB07B1">
      <w:pPr>
        <w:pStyle w:val="Textoindependiente"/>
        <w:rPr>
          <w:sz w:val="20"/>
        </w:rPr>
      </w:pPr>
    </w:p>
    <w:p w:rsidR="00FB07B1" w:rsidRDefault="00FB07B1">
      <w:pPr>
        <w:pStyle w:val="Textoindependiente"/>
        <w:rPr>
          <w:sz w:val="20"/>
        </w:rPr>
      </w:pPr>
    </w:p>
    <w:p w:rsidR="00FB07B1" w:rsidRDefault="00FB07B1">
      <w:pPr>
        <w:pStyle w:val="Textoindependiente"/>
        <w:rPr>
          <w:sz w:val="20"/>
        </w:rPr>
      </w:pPr>
    </w:p>
    <w:p w:rsidR="00FB07B1" w:rsidRDefault="00FB07B1">
      <w:pPr>
        <w:pStyle w:val="Textoindependiente"/>
        <w:rPr>
          <w:sz w:val="20"/>
        </w:rPr>
      </w:pPr>
    </w:p>
    <w:p w:rsidR="00FB07B1" w:rsidRDefault="00FB07B1">
      <w:pPr>
        <w:pStyle w:val="Textoindependiente"/>
        <w:rPr>
          <w:sz w:val="20"/>
        </w:rPr>
      </w:pPr>
    </w:p>
    <w:p w:rsidR="00FB07B1" w:rsidRDefault="00FB07B1">
      <w:pPr>
        <w:pStyle w:val="Textoindependiente"/>
        <w:spacing w:before="2"/>
        <w:rPr>
          <w:sz w:val="17"/>
        </w:rPr>
      </w:pPr>
    </w:p>
    <w:p w:rsidR="00FB07B1" w:rsidRDefault="00544AEC">
      <w:pPr>
        <w:pStyle w:val="Ttulo21"/>
        <w:numPr>
          <w:ilvl w:val="1"/>
          <w:numId w:val="3"/>
        </w:numPr>
        <w:tabs>
          <w:tab w:val="left" w:pos="598"/>
        </w:tabs>
        <w:spacing w:before="52"/>
      </w:pPr>
      <w:r>
        <w:t>Cartografía histórica de</w:t>
      </w:r>
      <w:r>
        <w:rPr>
          <w:spacing w:val="-6"/>
        </w:rPr>
        <w:t xml:space="preserve"> </w:t>
      </w:r>
      <w:r>
        <w:t>Palermo:</w:t>
      </w:r>
    </w:p>
    <w:p w:rsidR="00FB07B1" w:rsidRDefault="00544AEC">
      <w:pPr>
        <w:pStyle w:val="Textoindependiente"/>
        <w:spacing w:before="175" w:line="278" w:lineRule="auto"/>
        <w:ind w:left="170" w:right="289"/>
      </w:pPr>
      <w:r>
        <w:t xml:space="preserve">Fuente de las imágenes: La Sicilia de los Cartógrafos: vistas, mapas y corografías en la Edad Moderna. (Universidad Autónoma de Madrid: Departamento de Historia y Teoría del Arte) Autora: Valeria </w:t>
      </w:r>
      <w:proofErr w:type="spellStart"/>
      <w:r>
        <w:t>Manfre</w:t>
      </w:r>
      <w:proofErr w:type="spellEnd"/>
      <w:r>
        <w:t>.</w:t>
      </w:r>
    </w:p>
    <w:p w:rsidR="00FB07B1" w:rsidRDefault="00FB07B1">
      <w:pPr>
        <w:pStyle w:val="Textoindependiente"/>
        <w:rPr>
          <w:sz w:val="20"/>
        </w:rPr>
      </w:pPr>
    </w:p>
    <w:p w:rsidR="00FB07B1" w:rsidRDefault="00FB07B1">
      <w:pPr>
        <w:pStyle w:val="Textoindependiente"/>
        <w:rPr>
          <w:sz w:val="20"/>
        </w:rPr>
      </w:pPr>
    </w:p>
    <w:p w:rsidR="00FB07B1" w:rsidRDefault="00FB07B1">
      <w:pPr>
        <w:pStyle w:val="Textoindependiente"/>
        <w:rPr>
          <w:sz w:val="20"/>
        </w:rPr>
      </w:pPr>
    </w:p>
    <w:p w:rsidR="00FB07B1" w:rsidRDefault="00FB07B1">
      <w:pPr>
        <w:pStyle w:val="Textoindependiente"/>
        <w:rPr>
          <w:sz w:val="20"/>
        </w:rPr>
      </w:pPr>
    </w:p>
    <w:p w:rsidR="00FB07B1" w:rsidRDefault="00544AEC">
      <w:pPr>
        <w:pStyle w:val="Textoindependiente"/>
        <w:spacing w:before="11"/>
        <w:rPr>
          <w:sz w:val="18"/>
        </w:rPr>
      </w:pPr>
      <w:r>
        <w:rPr>
          <w:noProof/>
          <w:lang w:bidi="ar-SA"/>
        </w:rPr>
        <w:drawing>
          <wp:anchor distT="0" distB="0" distL="0" distR="0" simplePos="0" relativeHeight="2" behindDoc="0" locked="0" layoutInCell="1" allowOverlap="1">
            <wp:simplePos x="0" y="0"/>
            <wp:positionH relativeFrom="page">
              <wp:posOffset>664540</wp:posOffset>
            </wp:positionH>
            <wp:positionV relativeFrom="paragraph">
              <wp:posOffset>171472</wp:posOffset>
            </wp:positionV>
            <wp:extent cx="2906970" cy="239744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2906970" cy="2397442"/>
                    </a:xfrm>
                    <a:prstGeom prst="rect">
                      <a:avLst/>
                    </a:prstGeom>
                  </pic:spPr>
                </pic:pic>
              </a:graphicData>
            </a:graphic>
          </wp:anchor>
        </w:drawing>
      </w:r>
      <w:r>
        <w:rPr>
          <w:noProof/>
          <w:lang w:bidi="ar-SA"/>
        </w:rPr>
        <w:drawing>
          <wp:anchor distT="0" distB="0" distL="0" distR="0" simplePos="0" relativeHeight="3" behindDoc="0" locked="0" layoutInCell="1" allowOverlap="1">
            <wp:simplePos x="0" y="0"/>
            <wp:positionH relativeFrom="page">
              <wp:posOffset>3935984</wp:posOffset>
            </wp:positionH>
            <wp:positionV relativeFrom="paragraph">
              <wp:posOffset>191221</wp:posOffset>
            </wp:positionV>
            <wp:extent cx="3472208" cy="2328291"/>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3472208" cy="2328291"/>
                    </a:xfrm>
                    <a:prstGeom prst="rect">
                      <a:avLst/>
                    </a:prstGeom>
                  </pic:spPr>
                </pic:pic>
              </a:graphicData>
            </a:graphic>
          </wp:anchor>
        </w:drawing>
      </w:r>
      <w:r>
        <w:rPr>
          <w:noProof/>
          <w:lang w:bidi="ar-SA"/>
        </w:rPr>
        <w:drawing>
          <wp:anchor distT="0" distB="0" distL="0" distR="0" simplePos="0" relativeHeight="4" behindDoc="0" locked="0" layoutInCell="1" allowOverlap="1">
            <wp:simplePos x="0" y="0"/>
            <wp:positionH relativeFrom="page">
              <wp:posOffset>7912989</wp:posOffset>
            </wp:positionH>
            <wp:positionV relativeFrom="paragraph">
              <wp:posOffset>202320</wp:posOffset>
            </wp:positionV>
            <wp:extent cx="2300639" cy="238048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2300639" cy="2380488"/>
                    </a:xfrm>
                    <a:prstGeom prst="rect">
                      <a:avLst/>
                    </a:prstGeom>
                  </pic:spPr>
                </pic:pic>
              </a:graphicData>
            </a:graphic>
          </wp:anchor>
        </w:drawing>
      </w:r>
    </w:p>
    <w:p w:rsidR="00FB07B1" w:rsidRDefault="00FB07B1">
      <w:pPr>
        <w:rPr>
          <w:sz w:val="18"/>
        </w:rPr>
      </w:pPr>
    </w:p>
    <w:p w:rsidR="005B5E29" w:rsidRDefault="005B5E29">
      <w:pPr>
        <w:rPr>
          <w:sz w:val="18"/>
        </w:rPr>
      </w:pPr>
    </w:p>
    <w:p w:rsidR="005B5E29" w:rsidRDefault="005B5E29">
      <w:pPr>
        <w:rPr>
          <w:sz w:val="18"/>
        </w:rPr>
      </w:pPr>
    </w:p>
    <w:p w:rsidR="005B5E29" w:rsidRDefault="005B5E29" w:rsidP="005B5E29">
      <w:pPr>
        <w:pStyle w:val="Ttulo21"/>
        <w:numPr>
          <w:ilvl w:val="1"/>
          <w:numId w:val="3"/>
        </w:numPr>
        <w:tabs>
          <w:tab w:val="left" w:pos="598"/>
        </w:tabs>
        <w:spacing w:before="52"/>
      </w:pPr>
      <w:r>
        <w:t>Periodo español de Palermo :</w:t>
      </w:r>
    </w:p>
    <w:p w:rsidR="005B5E29" w:rsidRDefault="005B5E29">
      <w:pPr>
        <w:rPr>
          <w:sz w:val="18"/>
        </w:rPr>
      </w:pPr>
    </w:p>
    <w:p w:rsidR="005B5E29" w:rsidRDefault="005B5E29">
      <w:pPr>
        <w:rPr>
          <w:sz w:val="18"/>
        </w:rPr>
      </w:pPr>
    </w:p>
    <w:p w:rsidR="005B5E29" w:rsidRPr="00A31F87" w:rsidRDefault="005B5E29" w:rsidP="005B5E29">
      <w:pPr>
        <w:rPr>
          <w:sz w:val="24"/>
          <w:szCs w:val="24"/>
        </w:rPr>
      </w:pPr>
      <w:r w:rsidRPr="00A31F87">
        <w:rPr>
          <w:sz w:val="24"/>
          <w:szCs w:val="24"/>
        </w:rPr>
        <w:t xml:space="preserve">En 1412 Sicilia se convirtió en el dominio español y </w:t>
      </w:r>
      <w:r w:rsidR="00A31F87">
        <w:rPr>
          <w:sz w:val="24"/>
          <w:szCs w:val="24"/>
        </w:rPr>
        <w:t xml:space="preserve">lo </w:t>
      </w:r>
      <w:r w:rsidRPr="00A31F87">
        <w:rPr>
          <w:sz w:val="24"/>
          <w:szCs w:val="24"/>
        </w:rPr>
        <w:t xml:space="preserve">será hasta 1713. Las primeras intervenciones urbanas comenzaron en la segunda mitad del siglo XVI con la extensión al mar de </w:t>
      </w:r>
      <w:proofErr w:type="spellStart"/>
      <w:r w:rsidRPr="00A31F87">
        <w:rPr>
          <w:sz w:val="24"/>
          <w:szCs w:val="24"/>
        </w:rPr>
        <w:t>Cassaro</w:t>
      </w:r>
      <w:proofErr w:type="spellEnd"/>
      <w:r w:rsidRPr="00A31F87">
        <w:rPr>
          <w:sz w:val="24"/>
          <w:szCs w:val="24"/>
        </w:rPr>
        <w:t xml:space="preserve"> y la apertura de Porta </w:t>
      </w:r>
      <w:proofErr w:type="spellStart"/>
      <w:r w:rsidRPr="00A31F87">
        <w:rPr>
          <w:sz w:val="24"/>
          <w:szCs w:val="24"/>
        </w:rPr>
        <w:t>Felice</w:t>
      </w:r>
      <w:proofErr w:type="spellEnd"/>
      <w:r w:rsidRPr="00A31F87">
        <w:rPr>
          <w:sz w:val="24"/>
          <w:szCs w:val="24"/>
        </w:rPr>
        <w:t xml:space="preserve">. Pero el importante punto de inflexión se produjo con el corte de la </w:t>
      </w:r>
      <w:proofErr w:type="spellStart"/>
      <w:r w:rsidRPr="00A31F87">
        <w:rPr>
          <w:sz w:val="24"/>
          <w:szCs w:val="24"/>
        </w:rPr>
        <w:t>Via</w:t>
      </w:r>
      <w:proofErr w:type="spellEnd"/>
      <w:r w:rsidRPr="00A31F87">
        <w:rPr>
          <w:sz w:val="24"/>
          <w:szCs w:val="24"/>
        </w:rPr>
        <w:t xml:space="preserve"> </w:t>
      </w:r>
      <w:proofErr w:type="spellStart"/>
      <w:r w:rsidRPr="00A31F87">
        <w:rPr>
          <w:sz w:val="24"/>
          <w:szCs w:val="24"/>
        </w:rPr>
        <w:t>Maqueda</w:t>
      </w:r>
      <w:proofErr w:type="spellEnd"/>
      <w:r w:rsidRPr="00A31F87">
        <w:rPr>
          <w:sz w:val="24"/>
          <w:szCs w:val="24"/>
        </w:rPr>
        <w:t xml:space="preserve">, que tomó su nombre del virrey español Bernardino di </w:t>
      </w:r>
      <w:proofErr w:type="spellStart"/>
      <w:r w:rsidRPr="00A31F87">
        <w:rPr>
          <w:sz w:val="24"/>
          <w:szCs w:val="24"/>
        </w:rPr>
        <w:t>Cardines</w:t>
      </w:r>
      <w:proofErr w:type="spellEnd"/>
      <w:r w:rsidRPr="00A31F87">
        <w:rPr>
          <w:sz w:val="24"/>
          <w:szCs w:val="24"/>
        </w:rPr>
        <w:t xml:space="preserve">, duque de </w:t>
      </w:r>
      <w:proofErr w:type="spellStart"/>
      <w:r w:rsidRPr="00A31F87">
        <w:rPr>
          <w:sz w:val="24"/>
          <w:szCs w:val="24"/>
        </w:rPr>
        <w:t>Maqueda</w:t>
      </w:r>
      <w:proofErr w:type="spellEnd"/>
      <w:r w:rsidRPr="00A31F87">
        <w:rPr>
          <w:sz w:val="24"/>
          <w:szCs w:val="24"/>
        </w:rPr>
        <w:t xml:space="preserve">. Esta carretera se convirtió en el segundo eje principal de la ciudad que, al cortar perpendicularmente el </w:t>
      </w:r>
      <w:proofErr w:type="spellStart"/>
      <w:r w:rsidRPr="00A31F87">
        <w:rPr>
          <w:sz w:val="24"/>
          <w:szCs w:val="24"/>
        </w:rPr>
        <w:t>Cassaro</w:t>
      </w:r>
      <w:proofErr w:type="spellEnd"/>
      <w:r w:rsidRPr="00A31F87">
        <w:rPr>
          <w:sz w:val="24"/>
          <w:szCs w:val="24"/>
        </w:rPr>
        <w:t>, dividió el centro histórico "en cuatro partes nobles" que se convirtieron en los nuevos barrios de la ciudad. Así se identificaron los "cuatro mandatos", que también tomaron el nombre de sus respectivos santos patronos y los edificios principales que los albergaban.</w:t>
      </w:r>
    </w:p>
    <w:p w:rsidR="005B5E29" w:rsidRPr="00A31F87" w:rsidRDefault="005B5E29" w:rsidP="005B5E29">
      <w:pPr>
        <w:rPr>
          <w:sz w:val="24"/>
          <w:szCs w:val="24"/>
        </w:rPr>
      </w:pPr>
    </w:p>
    <w:p w:rsidR="005B5E29" w:rsidRPr="00A31F87" w:rsidRDefault="005B5E29" w:rsidP="005B5E29">
      <w:pPr>
        <w:rPr>
          <w:sz w:val="24"/>
          <w:szCs w:val="24"/>
        </w:rPr>
      </w:pPr>
      <w:proofErr w:type="spellStart"/>
      <w:r w:rsidRPr="00A31F87">
        <w:rPr>
          <w:b/>
          <w:sz w:val="24"/>
          <w:szCs w:val="24"/>
        </w:rPr>
        <w:t>Albergheria</w:t>
      </w:r>
      <w:proofErr w:type="spellEnd"/>
      <w:r w:rsidRPr="00A31F87">
        <w:rPr>
          <w:b/>
          <w:sz w:val="24"/>
          <w:szCs w:val="24"/>
        </w:rPr>
        <w:t xml:space="preserve"> o Palazzo </w:t>
      </w:r>
      <w:proofErr w:type="spellStart"/>
      <w:r w:rsidRPr="00A31F87">
        <w:rPr>
          <w:b/>
          <w:sz w:val="24"/>
          <w:szCs w:val="24"/>
        </w:rPr>
        <w:t>Reale</w:t>
      </w:r>
      <w:proofErr w:type="spellEnd"/>
      <w:r w:rsidRPr="00A31F87">
        <w:rPr>
          <w:sz w:val="24"/>
          <w:szCs w:val="24"/>
        </w:rPr>
        <w:t xml:space="preserve"> (con la santa patrona Santa Cristina). Correspondió a </w:t>
      </w:r>
      <w:proofErr w:type="spellStart"/>
      <w:r w:rsidRPr="00A31F87">
        <w:rPr>
          <w:sz w:val="24"/>
          <w:szCs w:val="24"/>
        </w:rPr>
        <w:t>Paleopolis</w:t>
      </w:r>
      <w:proofErr w:type="spellEnd"/>
      <w:r w:rsidRPr="00A31F87">
        <w:rPr>
          <w:sz w:val="24"/>
          <w:szCs w:val="24"/>
        </w:rPr>
        <w:t xml:space="preserve"> y al centro administrativo de la ciudad donde se encuentra el Palazzo </w:t>
      </w:r>
      <w:proofErr w:type="spellStart"/>
      <w:r w:rsidRPr="00A31F87">
        <w:rPr>
          <w:sz w:val="24"/>
          <w:szCs w:val="24"/>
        </w:rPr>
        <w:t>dei</w:t>
      </w:r>
      <w:proofErr w:type="spellEnd"/>
      <w:r w:rsidRPr="00A31F87">
        <w:rPr>
          <w:sz w:val="24"/>
          <w:szCs w:val="24"/>
        </w:rPr>
        <w:t xml:space="preserve"> </w:t>
      </w:r>
      <w:proofErr w:type="spellStart"/>
      <w:r w:rsidRPr="00A31F87">
        <w:rPr>
          <w:sz w:val="24"/>
          <w:szCs w:val="24"/>
        </w:rPr>
        <w:t>Normanni</w:t>
      </w:r>
      <w:proofErr w:type="spellEnd"/>
      <w:r w:rsidRPr="00A31F87">
        <w:rPr>
          <w:sz w:val="24"/>
          <w:szCs w:val="24"/>
        </w:rPr>
        <w:t>.</w:t>
      </w:r>
    </w:p>
    <w:p w:rsidR="005B5E29" w:rsidRPr="00A31F87" w:rsidRDefault="005B5E29" w:rsidP="005B5E29">
      <w:pPr>
        <w:rPr>
          <w:sz w:val="24"/>
          <w:szCs w:val="24"/>
        </w:rPr>
      </w:pPr>
      <w:proofErr w:type="spellStart"/>
      <w:r w:rsidRPr="00A31F87">
        <w:rPr>
          <w:b/>
          <w:sz w:val="24"/>
          <w:szCs w:val="24"/>
        </w:rPr>
        <w:t>Seralcadio</w:t>
      </w:r>
      <w:proofErr w:type="spellEnd"/>
      <w:r w:rsidRPr="00A31F87">
        <w:rPr>
          <w:b/>
          <w:sz w:val="24"/>
          <w:szCs w:val="24"/>
        </w:rPr>
        <w:t xml:space="preserve"> o Monte di </w:t>
      </w:r>
      <w:proofErr w:type="spellStart"/>
      <w:r w:rsidRPr="00A31F87">
        <w:rPr>
          <w:b/>
          <w:sz w:val="24"/>
          <w:szCs w:val="24"/>
        </w:rPr>
        <w:t>Pietà</w:t>
      </w:r>
      <w:proofErr w:type="spellEnd"/>
      <w:r w:rsidRPr="00A31F87">
        <w:rPr>
          <w:sz w:val="24"/>
          <w:szCs w:val="24"/>
        </w:rPr>
        <w:t xml:space="preserve"> (con la patrona de Santa Ninfa), donde se encuentran la Catedral y el mercado de Capo, así como la montaña de la piedad.</w:t>
      </w:r>
    </w:p>
    <w:p w:rsidR="005B5E29" w:rsidRPr="00A31F87" w:rsidRDefault="005B5E29" w:rsidP="005B5E29">
      <w:pPr>
        <w:rPr>
          <w:sz w:val="24"/>
          <w:szCs w:val="24"/>
        </w:rPr>
      </w:pPr>
      <w:r w:rsidRPr="00A31F87">
        <w:rPr>
          <w:b/>
          <w:sz w:val="24"/>
          <w:szCs w:val="24"/>
        </w:rPr>
        <w:t xml:space="preserve">La </w:t>
      </w:r>
      <w:proofErr w:type="spellStart"/>
      <w:r w:rsidRPr="00A31F87">
        <w:rPr>
          <w:b/>
          <w:sz w:val="24"/>
          <w:szCs w:val="24"/>
        </w:rPr>
        <w:t>Loggia</w:t>
      </w:r>
      <w:proofErr w:type="spellEnd"/>
      <w:r w:rsidRPr="00A31F87">
        <w:rPr>
          <w:b/>
          <w:sz w:val="24"/>
          <w:szCs w:val="24"/>
        </w:rPr>
        <w:t xml:space="preserve"> o </w:t>
      </w:r>
      <w:proofErr w:type="spellStart"/>
      <w:r w:rsidRPr="00A31F87">
        <w:rPr>
          <w:b/>
          <w:sz w:val="24"/>
          <w:szCs w:val="24"/>
        </w:rPr>
        <w:t>Castellammare</w:t>
      </w:r>
      <w:proofErr w:type="spellEnd"/>
      <w:r w:rsidRPr="00A31F87">
        <w:rPr>
          <w:sz w:val="24"/>
          <w:szCs w:val="24"/>
        </w:rPr>
        <w:t xml:space="preserve"> (con el patrón Santa Oliva) cerca del antiguo puerto. Allí estaban el barrio de </w:t>
      </w:r>
      <w:proofErr w:type="spellStart"/>
      <w:r w:rsidRPr="00A31F87">
        <w:rPr>
          <w:sz w:val="24"/>
          <w:szCs w:val="24"/>
        </w:rPr>
        <w:t>Schiavoni</w:t>
      </w:r>
      <w:proofErr w:type="spellEnd"/>
      <w:r w:rsidRPr="00A31F87">
        <w:rPr>
          <w:sz w:val="24"/>
          <w:szCs w:val="24"/>
        </w:rPr>
        <w:t xml:space="preserve"> y la fortaleza del castillo en el mar.</w:t>
      </w:r>
    </w:p>
    <w:p w:rsidR="005B5E29" w:rsidRDefault="005B5E29" w:rsidP="005B5E29">
      <w:pPr>
        <w:rPr>
          <w:sz w:val="24"/>
          <w:szCs w:val="24"/>
        </w:rPr>
      </w:pPr>
      <w:proofErr w:type="spellStart"/>
      <w:r w:rsidRPr="00A31F87">
        <w:rPr>
          <w:b/>
          <w:sz w:val="24"/>
          <w:szCs w:val="24"/>
        </w:rPr>
        <w:t>Kalsa</w:t>
      </w:r>
      <w:proofErr w:type="spellEnd"/>
      <w:r w:rsidRPr="00A31F87">
        <w:rPr>
          <w:b/>
          <w:sz w:val="24"/>
          <w:szCs w:val="24"/>
        </w:rPr>
        <w:t xml:space="preserve"> o </w:t>
      </w:r>
      <w:proofErr w:type="spellStart"/>
      <w:r w:rsidRPr="00A31F87">
        <w:rPr>
          <w:b/>
          <w:sz w:val="24"/>
          <w:szCs w:val="24"/>
        </w:rPr>
        <w:t>Tribunali</w:t>
      </w:r>
      <w:proofErr w:type="spellEnd"/>
      <w:r w:rsidRPr="00A31F87">
        <w:rPr>
          <w:sz w:val="24"/>
          <w:szCs w:val="24"/>
        </w:rPr>
        <w:t xml:space="preserve"> (con patrona </w:t>
      </w:r>
      <w:proofErr w:type="spellStart"/>
      <w:r w:rsidRPr="00A31F87">
        <w:rPr>
          <w:sz w:val="24"/>
          <w:szCs w:val="24"/>
        </w:rPr>
        <w:t>Sant'Agata</w:t>
      </w:r>
      <w:proofErr w:type="spellEnd"/>
      <w:r w:rsidRPr="00A31F87">
        <w:rPr>
          <w:sz w:val="24"/>
          <w:szCs w:val="24"/>
        </w:rPr>
        <w:t xml:space="preserve">) el área de la fortaleza árabe y los tribunales de la Inquisición, como el Palazzo </w:t>
      </w:r>
      <w:proofErr w:type="spellStart"/>
      <w:r w:rsidRPr="00A31F87">
        <w:rPr>
          <w:sz w:val="24"/>
          <w:szCs w:val="24"/>
        </w:rPr>
        <w:t>Chiaramonte</w:t>
      </w:r>
      <w:proofErr w:type="spellEnd"/>
      <w:r w:rsidRPr="00A31F87">
        <w:rPr>
          <w:sz w:val="24"/>
          <w:szCs w:val="24"/>
        </w:rPr>
        <w:t>.</w:t>
      </w:r>
    </w:p>
    <w:p w:rsidR="00487977" w:rsidRDefault="00487977" w:rsidP="005B5E29">
      <w:pPr>
        <w:rPr>
          <w:sz w:val="24"/>
          <w:szCs w:val="24"/>
        </w:rPr>
      </w:pPr>
    </w:p>
    <w:p w:rsidR="00487977" w:rsidRPr="00A31F87" w:rsidRDefault="00487977" w:rsidP="005B5E29">
      <w:pPr>
        <w:rPr>
          <w:sz w:val="24"/>
          <w:szCs w:val="24"/>
        </w:rPr>
      </w:pPr>
      <w:r w:rsidRPr="00487977">
        <w:rPr>
          <w:sz w:val="24"/>
          <w:szCs w:val="24"/>
        </w:rPr>
        <w:t xml:space="preserve">El cruce entre </w:t>
      </w:r>
      <w:proofErr w:type="spellStart"/>
      <w:r w:rsidRPr="00487977">
        <w:rPr>
          <w:sz w:val="24"/>
          <w:szCs w:val="24"/>
        </w:rPr>
        <w:t>Cassaro</w:t>
      </w:r>
      <w:proofErr w:type="spellEnd"/>
      <w:r w:rsidRPr="00487977">
        <w:rPr>
          <w:sz w:val="24"/>
          <w:szCs w:val="24"/>
        </w:rPr>
        <w:t xml:space="preserve"> y </w:t>
      </w:r>
      <w:proofErr w:type="spellStart"/>
      <w:r w:rsidRPr="00487977">
        <w:rPr>
          <w:sz w:val="24"/>
          <w:szCs w:val="24"/>
        </w:rPr>
        <w:t>Via</w:t>
      </w:r>
      <w:proofErr w:type="spellEnd"/>
      <w:r w:rsidRPr="00487977">
        <w:rPr>
          <w:sz w:val="24"/>
          <w:szCs w:val="24"/>
        </w:rPr>
        <w:t xml:space="preserve"> </w:t>
      </w:r>
      <w:proofErr w:type="spellStart"/>
      <w:r w:rsidRPr="00487977">
        <w:rPr>
          <w:sz w:val="24"/>
          <w:szCs w:val="24"/>
        </w:rPr>
        <w:t>Maqueda</w:t>
      </w:r>
      <w:proofErr w:type="spellEnd"/>
      <w:r w:rsidRPr="00487977">
        <w:rPr>
          <w:sz w:val="24"/>
          <w:szCs w:val="24"/>
        </w:rPr>
        <w:t xml:space="preserve"> se convirtió en el nuevo salón de la ciudad con la construcción de la plaza octagonal conocida como "</w:t>
      </w:r>
      <w:proofErr w:type="spellStart"/>
      <w:r w:rsidRPr="00487977">
        <w:rPr>
          <w:sz w:val="24"/>
          <w:szCs w:val="24"/>
        </w:rPr>
        <w:t>Quattro</w:t>
      </w:r>
      <w:proofErr w:type="spellEnd"/>
      <w:r w:rsidRPr="00487977">
        <w:rPr>
          <w:sz w:val="24"/>
          <w:szCs w:val="24"/>
        </w:rPr>
        <w:t xml:space="preserve"> </w:t>
      </w:r>
      <w:proofErr w:type="spellStart"/>
      <w:r w:rsidRPr="00487977">
        <w:rPr>
          <w:sz w:val="24"/>
          <w:szCs w:val="24"/>
        </w:rPr>
        <w:t>canti</w:t>
      </w:r>
      <w:proofErr w:type="spellEnd"/>
      <w:r w:rsidRPr="00487977">
        <w:rPr>
          <w:sz w:val="24"/>
          <w:szCs w:val="24"/>
        </w:rPr>
        <w:t xml:space="preserve">", que se completó en 1620. Se llevaron a cabo otras intervenciones para mejorar el sistema defensivo, con la construcción de las murallas y El castillo en el mar fue fortificado aún más. Se iniciaron los trabajos de recuperación de los ríos </w:t>
      </w:r>
      <w:proofErr w:type="spellStart"/>
      <w:r w:rsidRPr="00487977">
        <w:rPr>
          <w:sz w:val="24"/>
          <w:szCs w:val="24"/>
        </w:rPr>
        <w:t>Kemonia</w:t>
      </w:r>
      <w:proofErr w:type="spellEnd"/>
      <w:r w:rsidRPr="00487977">
        <w:rPr>
          <w:sz w:val="24"/>
          <w:szCs w:val="24"/>
        </w:rPr>
        <w:t xml:space="preserve"> y </w:t>
      </w:r>
      <w:proofErr w:type="spellStart"/>
      <w:r w:rsidRPr="00487977">
        <w:rPr>
          <w:sz w:val="24"/>
          <w:szCs w:val="24"/>
        </w:rPr>
        <w:t>Papireto</w:t>
      </w:r>
      <w:proofErr w:type="spellEnd"/>
      <w:r w:rsidRPr="00487977">
        <w:rPr>
          <w:sz w:val="24"/>
          <w:szCs w:val="24"/>
        </w:rPr>
        <w:t>, que fueron necesarios después de las frecuentes inundaciones (que devastaron la de 1557). Siguiendo la construcción del Cardo, proliferaron palacios nobles y edificios religiosos caracterizados por el estilo barroco típico de la época en el nuevo eje.</w:t>
      </w:r>
    </w:p>
    <w:p w:rsidR="005B5E29" w:rsidRDefault="005B5E29">
      <w:pPr>
        <w:rPr>
          <w:sz w:val="18"/>
        </w:rPr>
      </w:pPr>
    </w:p>
    <w:p w:rsidR="00364D90" w:rsidRDefault="00364D90">
      <w:pPr>
        <w:rPr>
          <w:sz w:val="18"/>
        </w:rPr>
      </w:pPr>
    </w:p>
    <w:p w:rsidR="00364D90" w:rsidRDefault="00364D90" w:rsidP="00364D90">
      <w:pPr>
        <w:jc w:val="center"/>
        <w:rPr>
          <w:sz w:val="18"/>
        </w:rPr>
      </w:pPr>
      <w:r>
        <w:rPr>
          <w:noProof/>
          <w:sz w:val="18"/>
          <w:lang w:bidi="ar-SA"/>
        </w:rPr>
        <w:drawing>
          <wp:inline distT="0" distB="0" distL="0" distR="0">
            <wp:extent cx="3254591" cy="2171700"/>
            <wp:effectExtent l="171450" t="133350" r="364909" b="304800"/>
            <wp:docPr id="6" name="3 Imagen" descr="quattro-c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ttro-canti.jpg"/>
                    <pic:cNvPicPr/>
                  </pic:nvPicPr>
                  <pic:blipFill>
                    <a:blip r:embed="rId19"/>
                    <a:stretch>
                      <a:fillRect/>
                    </a:stretch>
                  </pic:blipFill>
                  <pic:spPr>
                    <a:xfrm>
                      <a:off x="0" y="0"/>
                      <a:ext cx="3254591" cy="2171700"/>
                    </a:xfrm>
                    <a:prstGeom prst="rect">
                      <a:avLst/>
                    </a:prstGeom>
                    <a:ln>
                      <a:noFill/>
                    </a:ln>
                    <a:effectLst>
                      <a:outerShdw blurRad="292100" dist="139700" dir="2700000" algn="tl" rotWithShape="0">
                        <a:srgbClr val="333333">
                          <a:alpha val="65000"/>
                        </a:srgbClr>
                      </a:outerShdw>
                    </a:effectLst>
                  </pic:spPr>
                </pic:pic>
              </a:graphicData>
            </a:graphic>
          </wp:inline>
        </w:drawing>
      </w:r>
    </w:p>
    <w:p w:rsidR="00364D90" w:rsidRDefault="00364D90">
      <w:pPr>
        <w:rPr>
          <w:sz w:val="18"/>
        </w:rPr>
        <w:sectPr w:rsidR="00364D90">
          <w:pgSz w:w="16840" w:h="11910" w:orient="landscape"/>
          <w:pgMar w:top="720" w:right="620" w:bottom="280" w:left="600" w:header="720" w:footer="720" w:gutter="0"/>
          <w:cols w:space="720"/>
        </w:sectPr>
      </w:pPr>
    </w:p>
    <w:p w:rsidR="00FB07B1" w:rsidRDefault="00544AEC">
      <w:pPr>
        <w:pStyle w:val="Ttulo11"/>
        <w:numPr>
          <w:ilvl w:val="0"/>
          <w:numId w:val="3"/>
        </w:numPr>
        <w:tabs>
          <w:tab w:val="left" w:pos="456"/>
        </w:tabs>
        <w:ind w:left="455" w:hanging="278"/>
        <w:jc w:val="left"/>
      </w:pPr>
      <w:r>
        <w:lastRenderedPageBreak/>
        <w:t xml:space="preserve">PELÍCULAS FILMADAS EN </w:t>
      </w:r>
      <w:r>
        <w:rPr>
          <w:spacing w:val="-3"/>
        </w:rPr>
        <w:t xml:space="preserve">PALERMO </w:t>
      </w:r>
      <w:r>
        <w:t>O RELACIONADAS CON LA</w:t>
      </w:r>
      <w:r>
        <w:rPr>
          <w:spacing w:val="-12"/>
        </w:rPr>
        <w:t xml:space="preserve"> </w:t>
      </w:r>
      <w:r>
        <w:t>CIUDAD:</w:t>
      </w:r>
    </w:p>
    <w:p w:rsidR="00FB07B1" w:rsidRDefault="00FB07B1">
      <w:pPr>
        <w:pStyle w:val="Textoindependiente"/>
        <w:rPr>
          <w:b/>
          <w:sz w:val="20"/>
        </w:rPr>
      </w:pPr>
    </w:p>
    <w:p w:rsidR="00FB07B1" w:rsidRDefault="00FB07B1">
      <w:pPr>
        <w:pStyle w:val="Textoindependiente"/>
        <w:rPr>
          <w:b/>
          <w:sz w:val="20"/>
        </w:rPr>
      </w:pPr>
    </w:p>
    <w:p w:rsidR="00FB07B1" w:rsidRDefault="00FB07B1">
      <w:pPr>
        <w:pStyle w:val="Textoindependiente"/>
        <w:rPr>
          <w:b/>
          <w:sz w:val="20"/>
        </w:rPr>
      </w:pPr>
    </w:p>
    <w:p w:rsidR="00FB07B1" w:rsidRDefault="00544AEC">
      <w:pPr>
        <w:pStyle w:val="Textoindependiente"/>
        <w:rPr>
          <w:b/>
          <w:sz w:val="26"/>
        </w:rPr>
      </w:pPr>
      <w:r>
        <w:rPr>
          <w:noProof/>
          <w:lang w:bidi="ar-SA"/>
        </w:rPr>
        <w:drawing>
          <wp:anchor distT="0" distB="0" distL="0" distR="0" simplePos="0" relativeHeight="6" behindDoc="0" locked="0" layoutInCell="1" allowOverlap="1">
            <wp:simplePos x="0" y="0"/>
            <wp:positionH relativeFrom="page">
              <wp:posOffset>467652</wp:posOffset>
            </wp:positionH>
            <wp:positionV relativeFrom="paragraph">
              <wp:posOffset>226810</wp:posOffset>
            </wp:positionV>
            <wp:extent cx="4053755" cy="304038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4053755" cy="3040380"/>
                    </a:xfrm>
                    <a:prstGeom prst="rect">
                      <a:avLst/>
                    </a:prstGeom>
                  </pic:spPr>
                </pic:pic>
              </a:graphicData>
            </a:graphic>
          </wp:anchor>
        </w:drawing>
      </w:r>
      <w:r>
        <w:rPr>
          <w:noProof/>
          <w:lang w:bidi="ar-SA"/>
        </w:rPr>
        <w:drawing>
          <wp:anchor distT="0" distB="0" distL="0" distR="0" simplePos="0" relativeHeight="7" behindDoc="0" locked="0" layoutInCell="1" allowOverlap="1">
            <wp:simplePos x="0" y="0"/>
            <wp:positionH relativeFrom="page">
              <wp:posOffset>4844669</wp:posOffset>
            </wp:positionH>
            <wp:positionV relativeFrom="paragraph">
              <wp:posOffset>232144</wp:posOffset>
            </wp:positionV>
            <wp:extent cx="2321724" cy="3035808"/>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2321724" cy="3035808"/>
                    </a:xfrm>
                    <a:prstGeom prst="rect">
                      <a:avLst/>
                    </a:prstGeom>
                  </pic:spPr>
                </pic:pic>
              </a:graphicData>
            </a:graphic>
          </wp:anchor>
        </w:drawing>
      </w:r>
      <w:r>
        <w:rPr>
          <w:noProof/>
          <w:lang w:bidi="ar-SA"/>
        </w:rPr>
        <w:drawing>
          <wp:anchor distT="0" distB="0" distL="0" distR="0" simplePos="0" relativeHeight="8" behindDoc="0" locked="0" layoutInCell="1" allowOverlap="1">
            <wp:simplePos x="0" y="0"/>
            <wp:positionH relativeFrom="page">
              <wp:posOffset>7551673</wp:posOffset>
            </wp:positionH>
            <wp:positionV relativeFrom="paragraph">
              <wp:posOffset>231509</wp:posOffset>
            </wp:positionV>
            <wp:extent cx="2051410" cy="3043047"/>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2" cstate="print"/>
                    <a:stretch>
                      <a:fillRect/>
                    </a:stretch>
                  </pic:blipFill>
                  <pic:spPr>
                    <a:xfrm>
                      <a:off x="0" y="0"/>
                      <a:ext cx="2051410" cy="3043047"/>
                    </a:xfrm>
                    <a:prstGeom prst="rect">
                      <a:avLst/>
                    </a:prstGeom>
                  </pic:spPr>
                </pic:pic>
              </a:graphicData>
            </a:graphic>
          </wp:anchor>
        </w:drawing>
      </w:r>
    </w:p>
    <w:p w:rsidR="00FB07B1" w:rsidRDefault="00FB07B1">
      <w:pPr>
        <w:pStyle w:val="Textoindependiente"/>
        <w:spacing w:before="11"/>
        <w:rPr>
          <w:b/>
          <w:sz w:val="15"/>
        </w:rPr>
      </w:pPr>
    </w:p>
    <w:p w:rsidR="00FB07B1" w:rsidRDefault="00FB07B1">
      <w:pPr>
        <w:rPr>
          <w:sz w:val="15"/>
        </w:rPr>
        <w:sectPr w:rsidR="00FB07B1">
          <w:pgSz w:w="16840" w:h="11910" w:orient="landscape"/>
          <w:pgMar w:top="760" w:right="620" w:bottom="280" w:left="600" w:header="720" w:footer="720" w:gutter="0"/>
          <w:cols w:space="720"/>
        </w:sectPr>
      </w:pPr>
    </w:p>
    <w:p w:rsidR="00FB07B1" w:rsidRDefault="00544AEC">
      <w:pPr>
        <w:pStyle w:val="Textoindependiente"/>
        <w:spacing w:before="58" w:line="285" w:lineRule="auto"/>
        <w:ind w:left="175" w:right="767"/>
      </w:pPr>
      <w:r>
        <w:lastRenderedPageBreak/>
        <w:t xml:space="preserve">El Padrino: en concreto, se filma en el </w:t>
      </w:r>
      <w:r>
        <w:rPr>
          <w:color w:val="333333"/>
        </w:rPr>
        <w:t xml:space="preserve">Teatro </w:t>
      </w:r>
      <w:proofErr w:type="spellStart"/>
      <w:r>
        <w:rPr>
          <w:color w:val="333333"/>
        </w:rPr>
        <w:t>Massimo</w:t>
      </w:r>
      <w:proofErr w:type="spellEnd"/>
      <w:r>
        <w:rPr>
          <w:color w:val="333333"/>
        </w:rPr>
        <w:t xml:space="preserve"> </w:t>
      </w:r>
      <w:r>
        <w:t xml:space="preserve">de Palermo (imagen inferior </w:t>
      </w:r>
      <w:proofErr w:type="spellStart"/>
      <w:r>
        <w:t>izqueirda</w:t>
      </w:r>
      <w:proofErr w:type="spellEnd"/>
      <w:r>
        <w:t>).</w:t>
      </w:r>
    </w:p>
    <w:p w:rsidR="00FB07B1" w:rsidRDefault="00544AEC">
      <w:pPr>
        <w:pStyle w:val="Textoindependiente"/>
        <w:tabs>
          <w:tab w:val="left" w:pos="4477"/>
        </w:tabs>
        <w:spacing w:before="54"/>
        <w:ind w:left="183"/>
      </w:pPr>
      <w:r>
        <w:br w:type="column"/>
      </w:r>
      <w:proofErr w:type="spellStart"/>
      <w:r>
        <w:lastRenderedPageBreak/>
        <w:t>Il</w:t>
      </w:r>
      <w:proofErr w:type="spellEnd"/>
      <w:r>
        <w:t xml:space="preserve"> Capo</w:t>
      </w:r>
      <w:r>
        <w:rPr>
          <w:spacing w:val="-3"/>
        </w:rPr>
        <w:t xml:space="preserve"> </w:t>
      </w:r>
      <w:proofErr w:type="spellStart"/>
      <w:r>
        <w:t>dei</w:t>
      </w:r>
      <w:proofErr w:type="spellEnd"/>
      <w:r>
        <w:t xml:space="preserve"> Capi.</w:t>
      </w:r>
      <w:r>
        <w:tab/>
      </w:r>
      <w:proofErr w:type="spellStart"/>
      <w:r>
        <w:t>The</w:t>
      </w:r>
      <w:proofErr w:type="spellEnd"/>
      <w:r>
        <w:t xml:space="preserve"> </w:t>
      </w:r>
      <w:proofErr w:type="spellStart"/>
      <w:r>
        <w:t>talented</w:t>
      </w:r>
      <w:proofErr w:type="spellEnd"/>
      <w:r>
        <w:t xml:space="preserve"> </w:t>
      </w:r>
      <w:proofErr w:type="spellStart"/>
      <w:r>
        <w:t>Mr</w:t>
      </w:r>
      <w:proofErr w:type="spellEnd"/>
      <w:r>
        <w:rPr>
          <w:spacing w:val="-1"/>
        </w:rPr>
        <w:t xml:space="preserve"> </w:t>
      </w:r>
      <w:r>
        <w:t>Ripley.</w:t>
      </w:r>
    </w:p>
    <w:p w:rsidR="00FB07B1" w:rsidRDefault="00FB07B1">
      <w:pPr>
        <w:sectPr w:rsidR="00FB07B1">
          <w:type w:val="continuous"/>
          <w:pgSz w:w="16840" w:h="11910" w:orient="landscape"/>
          <w:pgMar w:top="0" w:right="620" w:bottom="280" w:left="600" w:header="720" w:footer="720" w:gutter="0"/>
          <w:cols w:num="2" w:space="720" w:equalWidth="0">
            <w:col w:w="6561" w:space="332"/>
            <w:col w:w="8727"/>
          </w:cols>
        </w:sectPr>
      </w:pPr>
    </w:p>
    <w:p w:rsidR="00FB07B1" w:rsidRDefault="00FB07B1">
      <w:pPr>
        <w:pStyle w:val="Textoindependiente"/>
        <w:rPr>
          <w:sz w:val="20"/>
        </w:rPr>
      </w:pPr>
    </w:p>
    <w:p w:rsidR="00FB07B1" w:rsidRDefault="00FB07B1">
      <w:pPr>
        <w:pStyle w:val="Textoindependiente"/>
        <w:rPr>
          <w:sz w:val="20"/>
        </w:rPr>
      </w:pPr>
    </w:p>
    <w:p w:rsidR="00FB07B1" w:rsidRDefault="00FB07B1">
      <w:pPr>
        <w:pStyle w:val="Textoindependiente"/>
        <w:spacing w:before="6"/>
        <w:rPr>
          <w:sz w:val="16"/>
        </w:rPr>
      </w:pPr>
    </w:p>
    <w:p w:rsidR="00FB07B1" w:rsidRDefault="00544AEC">
      <w:pPr>
        <w:pStyle w:val="Textoindependiente"/>
        <w:ind w:left="118"/>
        <w:rPr>
          <w:sz w:val="20"/>
        </w:rPr>
      </w:pPr>
      <w:r>
        <w:rPr>
          <w:noProof/>
          <w:sz w:val="20"/>
          <w:lang w:bidi="ar-SA"/>
        </w:rPr>
        <w:drawing>
          <wp:inline distT="0" distB="0" distL="0" distR="0">
            <wp:extent cx="2934844" cy="1568196"/>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3" cstate="print"/>
                    <a:stretch>
                      <a:fillRect/>
                    </a:stretch>
                  </pic:blipFill>
                  <pic:spPr>
                    <a:xfrm>
                      <a:off x="0" y="0"/>
                      <a:ext cx="2934844" cy="1568196"/>
                    </a:xfrm>
                    <a:prstGeom prst="rect">
                      <a:avLst/>
                    </a:prstGeom>
                  </pic:spPr>
                </pic:pic>
              </a:graphicData>
            </a:graphic>
          </wp:inline>
        </w:drawing>
      </w:r>
    </w:p>
    <w:p w:rsidR="00FB07B1" w:rsidRDefault="00FB07B1">
      <w:pPr>
        <w:rPr>
          <w:sz w:val="20"/>
        </w:rPr>
        <w:sectPr w:rsidR="00FB07B1">
          <w:type w:val="continuous"/>
          <w:pgSz w:w="16840" w:h="11910" w:orient="landscape"/>
          <w:pgMar w:top="0" w:right="620" w:bottom="280" w:left="600" w:header="720" w:footer="720" w:gutter="0"/>
          <w:cols w:space="720"/>
        </w:sectPr>
      </w:pPr>
    </w:p>
    <w:p w:rsidR="00FB07B1" w:rsidRDefault="00544AEC">
      <w:pPr>
        <w:pStyle w:val="Ttulo11"/>
        <w:numPr>
          <w:ilvl w:val="0"/>
          <w:numId w:val="3"/>
        </w:numPr>
        <w:tabs>
          <w:tab w:val="left" w:pos="680"/>
        </w:tabs>
        <w:spacing w:before="17"/>
        <w:ind w:left="679"/>
        <w:jc w:val="left"/>
      </w:pPr>
      <w:r>
        <w:rPr>
          <w:spacing w:val="-3"/>
        </w:rPr>
        <w:lastRenderedPageBreak/>
        <w:t xml:space="preserve">DOCUMENTALES </w:t>
      </w:r>
      <w:r>
        <w:t xml:space="preserve">SOBRE </w:t>
      </w:r>
      <w:r>
        <w:rPr>
          <w:spacing w:val="-3"/>
        </w:rPr>
        <w:t>PALERMO:</w:t>
      </w:r>
    </w:p>
    <w:p w:rsidR="00FB07B1" w:rsidRDefault="00FB07B1">
      <w:pPr>
        <w:pStyle w:val="Textoindependiente"/>
        <w:spacing w:before="1"/>
        <w:rPr>
          <w:b/>
          <w:sz w:val="26"/>
        </w:rPr>
      </w:pPr>
    </w:p>
    <w:p w:rsidR="00FB07B1" w:rsidRDefault="00544AEC">
      <w:pPr>
        <w:pStyle w:val="Textoindependiente"/>
        <w:ind w:left="400"/>
      </w:pPr>
      <w:r>
        <w:t>Paraísos cercanos: Sicilia, el fuego del mediterráneo:</w:t>
      </w:r>
      <w:r>
        <w:rPr>
          <w:color w:val="0000FF"/>
          <w:u w:val="single" w:color="0000FF"/>
        </w:rPr>
        <w:t xml:space="preserve"> </w:t>
      </w:r>
      <w:hyperlink r:id="rId24">
        <w:r>
          <w:rPr>
            <w:color w:val="0000FF"/>
            <w:u w:val="single" w:color="0000FF"/>
          </w:rPr>
          <w:t>http://www.rtve.es/alacarta/videos/paraisos-cercanos/paraisos-cercanos-sicilia-fuego-del-</w:t>
        </w:r>
      </w:hyperlink>
    </w:p>
    <w:p w:rsidR="00FB07B1" w:rsidRDefault="00544AEC">
      <w:pPr>
        <w:pStyle w:val="Textoindependiente"/>
        <w:ind w:left="400"/>
      </w:pPr>
      <w:r>
        <w:rPr>
          <w:rFonts w:ascii="Times New Roman"/>
          <w:color w:val="0000FF"/>
          <w:spacing w:val="-60"/>
          <w:u w:val="single" w:color="0000FF"/>
        </w:rPr>
        <w:t xml:space="preserve"> </w:t>
      </w:r>
      <w:hyperlink r:id="rId25">
        <w:proofErr w:type="spellStart"/>
        <w:proofErr w:type="gramStart"/>
        <w:r>
          <w:rPr>
            <w:color w:val="0000FF"/>
            <w:u w:val="single" w:color="0000FF"/>
          </w:rPr>
          <w:t>mediterraneo</w:t>
        </w:r>
        <w:proofErr w:type="spellEnd"/>
        <w:r>
          <w:rPr>
            <w:color w:val="0000FF"/>
            <w:u w:val="single" w:color="0000FF"/>
          </w:rPr>
          <w:t>/4682858</w:t>
        </w:r>
        <w:proofErr w:type="gramEnd"/>
        <w:r>
          <w:rPr>
            <w:color w:val="0000FF"/>
            <w:u w:val="single" w:color="0000FF"/>
          </w:rPr>
          <w:t>/</w:t>
        </w:r>
      </w:hyperlink>
    </w:p>
    <w:p w:rsidR="00FB07B1" w:rsidRDefault="00FB07B1">
      <w:pPr>
        <w:pStyle w:val="Textoindependiente"/>
        <w:spacing w:before="2"/>
        <w:rPr>
          <w:sz w:val="19"/>
        </w:rPr>
      </w:pPr>
    </w:p>
    <w:p w:rsidR="00FB07B1" w:rsidRDefault="00544AEC">
      <w:pPr>
        <w:pStyle w:val="Textoindependiente"/>
        <w:spacing w:before="86"/>
        <w:ind w:left="400"/>
      </w:pPr>
      <w:r>
        <w:t>Mercados, en el vientre de la ciudad de Palermo:</w:t>
      </w:r>
      <w:r>
        <w:rPr>
          <w:color w:val="0000FF"/>
          <w:u w:val="single" w:color="0000FF"/>
        </w:rPr>
        <w:t xml:space="preserve"> </w:t>
      </w:r>
      <w:hyperlink r:id="rId26">
        <w:r>
          <w:rPr>
            <w:color w:val="0000FF"/>
            <w:u w:val="single" w:color="0000FF"/>
          </w:rPr>
          <w:t>http://www.rtve.es/alacarta/videos/otros-documentales/otros-documentales-mercados-vientre-ciudad-</w:t>
        </w:r>
      </w:hyperlink>
    </w:p>
    <w:p w:rsidR="00FB07B1" w:rsidRDefault="00544AEC">
      <w:pPr>
        <w:pStyle w:val="Textoindependiente"/>
        <w:ind w:left="400"/>
      </w:pPr>
      <w:r>
        <w:rPr>
          <w:rFonts w:ascii="Times New Roman"/>
          <w:color w:val="0000FF"/>
          <w:spacing w:val="-60"/>
          <w:u w:val="single" w:color="0000FF"/>
        </w:rPr>
        <w:t xml:space="preserve"> </w:t>
      </w:r>
      <w:hyperlink r:id="rId27">
        <w:proofErr w:type="spellStart"/>
        <w:proofErr w:type="gramStart"/>
        <w:r>
          <w:rPr>
            <w:color w:val="0000FF"/>
            <w:u w:val="single" w:color="0000FF"/>
          </w:rPr>
          <w:t>palermo-ballaro</w:t>
        </w:r>
        <w:proofErr w:type="spellEnd"/>
        <w:r>
          <w:rPr>
            <w:color w:val="0000FF"/>
            <w:u w:val="single" w:color="0000FF"/>
          </w:rPr>
          <w:t>/4517803</w:t>
        </w:r>
        <w:proofErr w:type="gramEnd"/>
        <w:r>
          <w:rPr>
            <w:color w:val="0000FF"/>
            <w:u w:val="single" w:color="0000FF"/>
          </w:rPr>
          <w:t>/</w:t>
        </w:r>
      </w:hyperlink>
    </w:p>
    <w:p w:rsidR="00FB07B1" w:rsidRDefault="00FB07B1">
      <w:pPr>
        <w:pStyle w:val="Textoindependiente"/>
        <w:rPr>
          <w:sz w:val="20"/>
        </w:rPr>
      </w:pPr>
    </w:p>
    <w:p w:rsidR="00FB07B1" w:rsidRDefault="00FB07B1">
      <w:pPr>
        <w:pStyle w:val="Textoindependiente"/>
        <w:rPr>
          <w:sz w:val="20"/>
        </w:rPr>
      </w:pPr>
    </w:p>
    <w:p w:rsidR="00FB07B1" w:rsidRDefault="00FB07B1">
      <w:pPr>
        <w:pStyle w:val="Textoindependiente"/>
        <w:rPr>
          <w:sz w:val="20"/>
        </w:rPr>
      </w:pPr>
    </w:p>
    <w:p w:rsidR="00FB07B1" w:rsidRDefault="00FB07B1">
      <w:pPr>
        <w:pStyle w:val="Textoindependiente"/>
        <w:rPr>
          <w:sz w:val="20"/>
        </w:rPr>
      </w:pPr>
    </w:p>
    <w:p w:rsidR="00FB07B1" w:rsidRDefault="00FB07B1">
      <w:pPr>
        <w:pStyle w:val="Textoindependiente"/>
        <w:rPr>
          <w:sz w:val="20"/>
        </w:rPr>
      </w:pPr>
    </w:p>
    <w:p w:rsidR="00FB07B1" w:rsidRDefault="00FB07B1">
      <w:pPr>
        <w:pStyle w:val="Textoindependiente"/>
        <w:rPr>
          <w:sz w:val="23"/>
        </w:rPr>
      </w:pPr>
    </w:p>
    <w:p w:rsidR="00FB07B1" w:rsidRDefault="00544AEC">
      <w:pPr>
        <w:pStyle w:val="Ttulo11"/>
        <w:numPr>
          <w:ilvl w:val="0"/>
          <w:numId w:val="3"/>
        </w:numPr>
        <w:tabs>
          <w:tab w:val="left" w:pos="680"/>
        </w:tabs>
        <w:spacing w:before="44"/>
        <w:ind w:left="679"/>
        <w:jc w:val="left"/>
      </w:pPr>
      <w:r>
        <w:t>CARTOGRAFÍA DE</w:t>
      </w:r>
      <w:r>
        <w:rPr>
          <w:spacing w:val="-3"/>
        </w:rPr>
        <w:t xml:space="preserve"> </w:t>
      </w:r>
      <w:r>
        <w:t>INTERÉS:</w:t>
      </w:r>
    </w:p>
    <w:p w:rsidR="00FB07B1" w:rsidRDefault="00FB07B1">
      <w:pPr>
        <w:pStyle w:val="Textoindependiente"/>
        <w:rPr>
          <w:b/>
          <w:sz w:val="20"/>
        </w:rPr>
      </w:pPr>
    </w:p>
    <w:p w:rsidR="00FB07B1" w:rsidRDefault="00544AEC">
      <w:pPr>
        <w:pStyle w:val="Textoindependiente"/>
        <w:spacing w:before="11"/>
        <w:rPr>
          <w:b/>
          <w:sz w:val="23"/>
        </w:rPr>
      </w:pPr>
      <w:r>
        <w:rPr>
          <w:noProof/>
          <w:lang w:bidi="ar-SA"/>
        </w:rPr>
        <w:drawing>
          <wp:anchor distT="0" distB="0" distL="0" distR="0" simplePos="0" relativeHeight="9" behindDoc="0" locked="0" layoutInCell="1" allowOverlap="1">
            <wp:simplePos x="0" y="0"/>
            <wp:positionH relativeFrom="page">
              <wp:posOffset>601395</wp:posOffset>
            </wp:positionH>
            <wp:positionV relativeFrom="paragraph">
              <wp:posOffset>210495</wp:posOffset>
            </wp:positionV>
            <wp:extent cx="9311667" cy="3262217"/>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8" cstate="print"/>
                    <a:stretch>
                      <a:fillRect/>
                    </a:stretch>
                  </pic:blipFill>
                  <pic:spPr>
                    <a:xfrm>
                      <a:off x="0" y="0"/>
                      <a:ext cx="9311667" cy="3262217"/>
                    </a:xfrm>
                    <a:prstGeom prst="rect">
                      <a:avLst/>
                    </a:prstGeom>
                  </pic:spPr>
                </pic:pic>
              </a:graphicData>
            </a:graphic>
          </wp:anchor>
        </w:drawing>
      </w:r>
    </w:p>
    <w:p w:rsidR="00FB07B1" w:rsidRDefault="00FB07B1">
      <w:pPr>
        <w:rPr>
          <w:sz w:val="23"/>
        </w:rPr>
        <w:sectPr w:rsidR="00FB07B1">
          <w:pgSz w:w="16840" w:h="11910" w:orient="landscape"/>
          <w:pgMar w:top="1080" w:right="620" w:bottom="280" w:left="600" w:header="720" w:footer="720" w:gutter="0"/>
          <w:cols w:space="720"/>
        </w:sectPr>
      </w:pPr>
    </w:p>
    <w:p w:rsidR="00FB07B1" w:rsidRDefault="00544AEC">
      <w:pPr>
        <w:spacing w:before="23"/>
        <w:ind w:left="201"/>
        <w:rPr>
          <w:b/>
          <w:sz w:val="28"/>
        </w:rPr>
      </w:pPr>
      <w:r>
        <w:rPr>
          <w:b/>
          <w:sz w:val="28"/>
        </w:rPr>
        <w:lastRenderedPageBreak/>
        <w:t>5. CARTOGRAFÍA DE INTERÉS:</w:t>
      </w:r>
    </w:p>
    <w:p w:rsidR="00FB07B1" w:rsidRDefault="00FB07B1">
      <w:pPr>
        <w:pStyle w:val="Textoindependiente"/>
        <w:rPr>
          <w:b/>
          <w:sz w:val="28"/>
        </w:rPr>
      </w:pPr>
    </w:p>
    <w:p w:rsidR="00FB07B1" w:rsidRDefault="00FB07B1">
      <w:pPr>
        <w:pStyle w:val="Textoindependiente"/>
        <w:spacing w:before="4"/>
        <w:rPr>
          <w:b/>
          <w:sz w:val="25"/>
        </w:rPr>
      </w:pPr>
    </w:p>
    <w:p w:rsidR="00FB07B1" w:rsidRDefault="00544AEC">
      <w:pPr>
        <w:pStyle w:val="Textoindependiente"/>
        <w:spacing w:before="1"/>
        <w:ind w:left="2158"/>
      </w:pPr>
      <w:r>
        <w:t xml:space="preserve">Imagen obtenida mediante </w:t>
      </w:r>
      <w:proofErr w:type="spellStart"/>
      <w:r>
        <w:t>BiblioCad</w:t>
      </w:r>
      <w:proofErr w:type="spellEnd"/>
    </w:p>
    <w:p w:rsidR="00FB07B1" w:rsidRDefault="00FB07B1">
      <w:pPr>
        <w:pStyle w:val="Textoindependiente"/>
        <w:rPr>
          <w:sz w:val="20"/>
        </w:rPr>
      </w:pPr>
    </w:p>
    <w:p w:rsidR="00FB07B1" w:rsidRDefault="00FB07B1">
      <w:pPr>
        <w:pStyle w:val="Textoindependiente"/>
        <w:rPr>
          <w:sz w:val="20"/>
        </w:rPr>
      </w:pPr>
    </w:p>
    <w:p w:rsidR="00FB07B1" w:rsidRDefault="00544AEC">
      <w:pPr>
        <w:pStyle w:val="Textoindependiente"/>
        <w:spacing w:before="10"/>
        <w:rPr>
          <w:sz w:val="13"/>
        </w:rPr>
      </w:pPr>
      <w:r>
        <w:rPr>
          <w:noProof/>
          <w:lang w:bidi="ar-SA"/>
        </w:rPr>
        <w:drawing>
          <wp:anchor distT="0" distB="0" distL="0" distR="0" simplePos="0" relativeHeight="10" behindDoc="0" locked="0" layoutInCell="1" allowOverlap="1">
            <wp:simplePos x="0" y="0"/>
            <wp:positionH relativeFrom="page">
              <wp:posOffset>1738248</wp:posOffset>
            </wp:positionH>
            <wp:positionV relativeFrom="paragraph">
              <wp:posOffset>132385</wp:posOffset>
            </wp:positionV>
            <wp:extent cx="7204465" cy="4840605"/>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9" cstate="print"/>
                    <a:stretch>
                      <a:fillRect/>
                    </a:stretch>
                  </pic:blipFill>
                  <pic:spPr>
                    <a:xfrm>
                      <a:off x="0" y="0"/>
                      <a:ext cx="7204465" cy="4840605"/>
                    </a:xfrm>
                    <a:prstGeom prst="rect">
                      <a:avLst/>
                    </a:prstGeom>
                  </pic:spPr>
                </pic:pic>
              </a:graphicData>
            </a:graphic>
          </wp:anchor>
        </w:drawing>
      </w:r>
    </w:p>
    <w:p w:rsidR="00FB07B1" w:rsidRDefault="00FB07B1">
      <w:pPr>
        <w:rPr>
          <w:sz w:val="13"/>
        </w:rPr>
        <w:sectPr w:rsidR="00FB07B1">
          <w:pgSz w:w="16840" w:h="11910" w:orient="landscape"/>
          <w:pgMar w:top="760" w:right="620" w:bottom="280" w:left="600" w:header="720" w:footer="720" w:gutter="0"/>
          <w:cols w:space="720"/>
        </w:sectPr>
      </w:pPr>
    </w:p>
    <w:p w:rsidR="00FB07B1" w:rsidRDefault="00544AEC">
      <w:pPr>
        <w:pStyle w:val="Ttulo11"/>
        <w:numPr>
          <w:ilvl w:val="0"/>
          <w:numId w:val="2"/>
        </w:numPr>
        <w:tabs>
          <w:tab w:val="left" w:pos="466"/>
        </w:tabs>
        <w:spacing w:before="22"/>
        <w:ind w:hanging="278"/>
      </w:pPr>
      <w:r>
        <w:lastRenderedPageBreak/>
        <w:t>CARTOGRAFÍA DE</w:t>
      </w:r>
      <w:r>
        <w:rPr>
          <w:spacing w:val="-3"/>
        </w:rPr>
        <w:t xml:space="preserve"> </w:t>
      </w:r>
      <w:r>
        <w:t>INTERÉS:</w:t>
      </w:r>
    </w:p>
    <w:p w:rsidR="00FB07B1" w:rsidRDefault="00FB07B1">
      <w:pPr>
        <w:pStyle w:val="Textoindependiente"/>
        <w:rPr>
          <w:b/>
          <w:sz w:val="28"/>
        </w:rPr>
      </w:pPr>
    </w:p>
    <w:p w:rsidR="00FB07B1" w:rsidRDefault="00FB07B1">
      <w:pPr>
        <w:pStyle w:val="Textoindependiente"/>
        <w:spacing w:before="1"/>
        <w:rPr>
          <w:b/>
          <w:sz w:val="30"/>
        </w:rPr>
      </w:pPr>
    </w:p>
    <w:p w:rsidR="00FB07B1" w:rsidRDefault="00544AEC">
      <w:pPr>
        <w:pStyle w:val="Textoindependiente"/>
        <w:ind w:left="187"/>
      </w:pPr>
      <w:r>
        <w:t xml:space="preserve">En este caso, imagen muy útil para realizar </w:t>
      </w:r>
      <w:proofErr w:type="spellStart"/>
      <w:r>
        <w:t>Urban</w:t>
      </w:r>
      <w:proofErr w:type="spellEnd"/>
      <w:r>
        <w:t xml:space="preserve"> </w:t>
      </w:r>
      <w:proofErr w:type="spellStart"/>
      <w:r>
        <w:t>Game</w:t>
      </w:r>
      <w:proofErr w:type="spellEnd"/>
      <w:r>
        <w:t xml:space="preserve"> Usos. Imagen obtenida en</w:t>
      </w:r>
      <w:r>
        <w:rPr>
          <w:color w:val="006FC0"/>
          <w:u w:val="single" w:color="006FC0"/>
        </w:rPr>
        <w:t xml:space="preserve"> </w:t>
      </w:r>
      <w:hyperlink r:id="rId30">
        <w:r>
          <w:rPr>
            <w:color w:val="006FC0"/>
            <w:u w:val="single" w:color="006FC0"/>
          </w:rPr>
          <w:t>http://panormus.es/Palermo/Transportes-urbanos.html</w:t>
        </w:r>
      </w:hyperlink>
    </w:p>
    <w:p w:rsidR="00FB07B1" w:rsidRDefault="00FB07B1">
      <w:pPr>
        <w:pStyle w:val="Textoindependiente"/>
        <w:rPr>
          <w:sz w:val="20"/>
        </w:rPr>
      </w:pPr>
    </w:p>
    <w:p w:rsidR="00FB07B1" w:rsidRDefault="00FB07B1">
      <w:pPr>
        <w:pStyle w:val="Textoindependiente"/>
        <w:rPr>
          <w:sz w:val="20"/>
        </w:rPr>
      </w:pPr>
    </w:p>
    <w:p w:rsidR="00FB07B1" w:rsidRDefault="00FB07B1">
      <w:pPr>
        <w:pStyle w:val="Textoindependiente"/>
        <w:rPr>
          <w:sz w:val="20"/>
        </w:rPr>
      </w:pPr>
    </w:p>
    <w:p w:rsidR="00FB07B1" w:rsidRDefault="00544AEC">
      <w:pPr>
        <w:pStyle w:val="Textoindependiente"/>
        <w:spacing w:before="7"/>
        <w:rPr>
          <w:sz w:val="19"/>
        </w:rPr>
      </w:pPr>
      <w:r>
        <w:rPr>
          <w:noProof/>
          <w:lang w:bidi="ar-SA"/>
        </w:rPr>
        <w:drawing>
          <wp:anchor distT="0" distB="0" distL="0" distR="0" simplePos="0" relativeHeight="11" behindDoc="0" locked="0" layoutInCell="1" allowOverlap="1">
            <wp:simplePos x="0" y="0"/>
            <wp:positionH relativeFrom="page">
              <wp:posOffset>451116</wp:posOffset>
            </wp:positionH>
            <wp:positionV relativeFrom="paragraph">
              <wp:posOffset>177079</wp:posOffset>
            </wp:positionV>
            <wp:extent cx="9754957" cy="4992624"/>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1" cstate="print"/>
                    <a:stretch>
                      <a:fillRect/>
                    </a:stretch>
                  </pic:blipFill>
                  <pic:spPr>
                    <a:xfrm>
                      <a:off x="0" y="0"/>
                      <a:ext cx="9754957" cy="4992624"/>
                    </a:xfrm>
                    <a:prstGeom prst="rect">
                      <a:avLst/>
                    </a:prstGeom>
                  </pic:spPr>
                </pic:pic>
              </a:graphicData>
            </a:graphic>
          </wp:anchor>
        </w:drawing>
      </w:r>
    </w:p>
    <w:p w:rsidR="00FB07B1" w:rsidRDefault="00FB07B1">
      <w:pPr>
        <w:rPr>
          <w:sz w:val="19"/>
        </w:rPr>
      </w:pPr>
    </w:p>
    <w:p w:rsidR="005F383C" w:rsidRDefault="005F383C">
      <w:pPr>
        <w:rPr>
          <w:sz w:val="19"/>
        </w:rPr>
      </w:pPr>
    </w:p>
    <w:p w:rsidR="005F383C" w:rsidRDefault="005F383C">
      <w:pPr>
        <w:rPr>
          <w:sz w:val="19"/>
        </w:rPr>
      </w:pPr>
    </w:p>
    <w:p w:rsidR="005F383C" w:rsidRDefault="005F383C" w:rsidP="005F383C">
      <w:pPr>
        <w:pStyle w:val="Ttulo11"/>
        <w:numPr>
          <w:ilvl w:val="0"/>
          <w:numId w:val="5"/>
        </w:numPr>
        <w:tabs>
          <w:tab w:val="left" w:pos="466"/>
        </w:tabs>
        <w:spacing w:before="22"/>
      </w:pPr>
      <w:r>
        <w:t>CARTOGRAFÍA DE</w:t>
      </w:r>
      <w:r>
        <w:rPr>
          <w:spacing w:val="-3"/>
        </w:rPr>
        <w:t xml:space="preserve"> </w:t>
      </w:r>
      <w:r>
        <w:t>INTERÉS:</w:t>
      </w:r>
    </w:p>
    <w:p w:rsidR="005F383C" w:rsidRDefault="005F383C" w:rsidP="005F383C">
      <w:pPr>
        <w:pStyle w:val="Ttulo11"/>
        <w:tabs>
          <w:tab w:val="left" w:pos="466"/>
        </w:tabs>
        <w:spacing w:before="22"/>
      </w:pPr>
    </w:p>
    <w:p w:rsidR="005F383C" w:rsidRPr="00544AEC" w:rsidRDefault="00544AEC" w:rsidP="005F383C">
      <w:pPr>
        <w:pStyle w:val="Ttulo11"/>
        <w:tabs>
          <w:tab w:val="left" w:pos="466"/>
        </w:tabs>
        <w:spacing w:before="22"/>
        <w:rPr>
          <w:b w:val="0"/>
          <w:sz w:val="24"/>
          <w:szCs w:val="24"/>
        </w:rPr>
      </w:pPr>
      <w:r>
        <w:rPr>
          <w:b w:val="0"/>
          <w:sz w:val="24"/>
          <w:szCs w:val="24"/>
        </w:rPr>
        <w:t>Esta imagen nos resulto muy interesante, para el estudio de la ciudad y de sus principales puntos turísticos.</w:t>
      </w:r>
    </w:p>
    <w:p w:rsidR="005F383C" w:rsidRDefault="005F383C">
      <w:pPr>
        <w:rPr>
          <w:sz w:val="19"/>
        </w:rPr>
      </w:pPr>
    </w:p>
    <w:p w:rsidR="005F383C" w:rsidRDefault="005F383C">
      <w:pPr>
        <w:rPr>
          <w:sz w:val="19"/>
        </w:rPr>
      </w:pPr>
    </w:p>
    <w:p w:rsidR="005F383C" w:rsidRDefault="005F383C" w:rsidP="005F383C">
      <w:pPr>
        <w:jc w:val="center"/>
        <w:rPr>
          <w:sz w:val="19"/>
        </w:rPr>
        <w:sectPr w:rsidR="005F383C">
          <w:pgSz w:w="16840" w:h="11910" w:orient="landscape"/>
          <w:pgMar w:top="900" w:right="620" w:bottom="280" w:left="600" w:header="720" w:footer="720" w:gutter="0"/>
          <w:cols w:space="720"/>
        </w:sectPr>
      </w:pPr>
      <w:r>
        <w:rPr>
          <w:noProof/>
          <w:sz w:val="19"/>
          <w:lang w:bidi="ar-SA"/>
        </w:rPr>
        <w:drawing>
          <wp:inline distT="0" distB="0" distL="0" distR="0">
            <wp:extent cx="6905625" cy="4873543"/>
            <wp:effectExtent l="19050" t="0" r="0" b="0"/>
            <wp:docPr id="8" name="7 Imagen" descr="palermo-ma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rmo-map-0.jpg"/>
                    <pic:cNvPicPr/>
                  </pic:nvPicPr>
                  <pic:blipFill>
                    <a:blip r:embed="rId32" cstate="print"/>
                    <a:stretch>
                      <a:fillRect/>
                    </a:stretch>
                  </pic:blipFill>
                  <pic:spPr>
                    <a:xfrm>
                      <a:off x="0" y="0"/>
                      <a:ext cx="6909525" cy="4876296"/>
                    </a:xfrm>
                    <a:prstGeom prst="rect">
                      <a:avLst/>
                    </a:prstGeom>
                  </pic:spPr>
                </pic:pic>
              </a:graphicData>
            </a:graphic>
          </wp:inline>
        </w:drawing>
      </w:r>
    </w:p>
    <w:p w:rsidR="00872C91" w:rsidRDefault="00872C91" w:rsidP="005F383C">
      <w:pPr>
        <w:pStyle w:val="Ttulo11"/>
        <w:numPr>
          <w:ilvl w:val="0"/>
          <w:numId w:val="5"/>
        </w:numPr>
        <w:tabs>
          <w:tab w:val="left" w:pos="480"/>
        </w:tabs>
        <w:rPr>
          <w:spacing w:val="-3"/>
        </w:rPr>
      </w:pPr>
      <w:r>
        <w:rPr>
          <w:spacing w:val="-3"/>
        </w:rPr>
        <w:lastRenderedPageBreak/>
        <w:t>ENLACES DE INTERÉS.</w:t>
      </w:r>
    </w:p>
    <w:p w:rsidR="00453A64" w:rsidRDefault="00453A64" w:rsidP="00453A64">
      <w:pPr>
        <w:pStyle w:val="Ttulo11"/>
        <w:tabs>
          <w:tab w:val="left" w:pos="480"/>
        </w:tabs>
        <w:rPr>
          <w:spacing w:val="-3"/>
        </w:rPr>
      </w:pPr>
    </w:p>
    <w:p w:rsidR="00453A64" w:rsidRDefault="000940B9" w:rsidP="008F3442">
      <w:pPr>
        <w:pStyle w:val="Ttulo11"/>
        <w:tabs>
          <w:tab w:val="left" w:pos="480"/>
        </w:tabs>
        <w:rPr>
          <w:b w:val="0"/>
          <w:spacing w:val="-3"/>
          <w:sz w:val="24"/>
          <w:szCs w:val="24"/>
        </w:rPr>
      </w:pPr>
      <w:hyperlink r:id="rId33" w:history="1">
        <w:r w:rsidR="00453A64" w:rsidRPr="00453A64">
          <w:rPr>
            <w:rStyle w:val="Hipervnculo"/>
            <w:b w:val="0"/>
            <w:spacing w:val="-3"/>
            <w:sz w:val="24"/>
            <w:szCs w:val="24"/>
          </w:rPr>
          <w:t>https://elviajero.elpais.com/elviajero/2018/10/04/actualidad/1538649198_678221.html</w:t>
        </w:r>
      </w:hyperlink>
      <w:r w:rsidR="00453A64" w:rsidRPr="00453A64">
        <w:rPr>
          <w:b w:val="0"/>
          <w:spacing w:val="-3"/>
          <w:sz w:val="24"/>
          <w:szCs w:val="24"/>
        </w:rPr>
        <w:t xml:space="preserve"> </w:t>
      </w:r>
    </w:p>
    <w:p w:rsidR="00453A64" w:rsidRDefault="00453A64" w:rsidP="008F3442">
      <w:pPr>
        <w:pStyle w:val="Ttulo11"/>
        <w:tabs>
          <w:tab w:val="left" w:pos="480"/>
        </w:tabs>
        <w:rPr>
          <w:b w:val="0"/>
          <w:spacing w:val="-3"/>
          <w:sz w:val="24"/>
          <w:szCs w:val="24"/>
        </w:rPr>
      </w:pPr>
    </w:p>
    <w:p w:rsidR="00453A64" w:rsidRDefault="007264A7" w:rsidP="008F3442">
      <w:pPr>
        <w:pStyle w:val="Ttulo11"/>
        <w:tabs>
          <w:tab w:val="left" w:pos="480"/>
        </w:tabs>
        <w:rPr>
          <w:b w:val="0"/>
          <w:spacing w:val="-3"/>
          <w:sz w:val="24"/>
          <w:szCs w:val="24"/>
        </w:rPr>
      </w:pPr>
      <w:r>
        <w:rPr>
          <w:b w:val="0"/>
          <w:spacing w:val="-3"/>
          <w:sz w:val="24"/>
          <w:szCs w:val="24"/>
        </w:rPr>
        <w:t xml:space="preserve">Un enlace en el que </w:t>
      </w:r>
      <w:r w:rsidRPr="007264A7">
        <w:rPr>
          <w:b w:val="0"/>
          <w:spacing w:val="-3"/>
          <w:sz w:val="24"/>
          <w:szCs w:val="24"/>
        </w:rPr>
        <w:t>el arquitecto español Andrés Jaque, traza una ruta por la ciudad italiana entre el urbanismo y el arte contemporáneo</w:t>
      </w:r>
      <w:r>
        <w:rPr>
          <w:b w:val="0"/>
          <w:spacing w:val="-3"/>
          <w:sz w:val="24"/>
          <w:szCs w:val="24"/>
        </w:rPr>
        <w:t xml:space="preserve">. </w:t>
      </w:r>
    </w:p>
    <w:p w:rsidR="007264A7" w:rsidRDefault="007264A7" w:rsidP="008F3442">
      <w:pPr>
        <w:pStyle w:val="Ttulo11"/>
        <w:tabs>
          <w:tab w:val="left" w:pos="480"/>
        </w:tabs>
        <w:rPr>
          <w:b w:val="0"/>
          <w:spacing w:val="-3"/>
          <w:sz w:val="24"/>
          <w:szCs w:val="24"/>
        </w:rPr>
      </w:pPr>
    </w:p>
    <w:p w:rsidR="007264A7" w:rsidRDefault="007264A7" w:rsidP="008F3442">
      <w:pPr>
        <w:pStyle w:val="Ttulo11"/>
        <w:tabs>
          <w:tab w:val="left" w:pos="480"/>
        </w:tabs>
        <w:rPr>
          <w:b w:val="0"/>
          <w:spacing w:val="-3"/>
          <w:sz w:val="24"/>
          <w:szCs w:val="24"/>
        </w:rPr>
      </w:pPr>
      <w:r>
        <w:rPr>
          <w:noProof/>
          <w:lang w:bidi="ar-SA"/>
        </w:rPr>
        <w:drawing>
          <wp:inline distT="0" distB="0" distL="0" distR="0">
            <wp:extent cx="7115866" cy="5010150"/>
            <wp:effectExtent l="19050" t="0" r="8834" b="0"/>
            <wp:docPr id="2" name="Imagen 1" descr="https://ep01.epimg.net/elviajero/imagenes/2018/10/04/actualidad/1538649198_678221_1538649259_sumario_normal_recor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01.epimg.net/elviajero/imagenes/2018/10/04/actualidad/1538649198_678221_1538649259_sumario_normal_recorte1.jpg"/>
                    <pic:cNvPicPr>
                      <a:picLocks noChangeAspect="1" noChangeArrowheads="1"/>
                    </pic:cNvPicPr>
                  </pic:nvPicPr>
                  <pic:blipFill>
                    <a:blip r:embed="rId34"/>
                    <a:srcRect/>
                    <a:stretch>
                      <a:fillRect/>
                    </a:stretch>
                  </pic:blipFill>
                  <pic:spPr bwMode="auto">
                    <a:xfrm>
                      <a:off x="0" y="0"/>
                      <a:ext cx="7117649" cy="5011405"/>
                    </a:xfrm>
                    <a:prstGeom prst="rect">
                      <a:avLst/>
                    </a:prstGeom>
                    <a:noFill/>
                    <a:ln w="9525">
                      <a:noFill/>
                      <a:miter lim="800000"/>
                      <a:headEnd/>
                      <a:tailEnd/>
                    </a:ln>
                  </pic:spPr>
                </pic:pic>
              </a:graphicData>
            </a:graphic>
          </wp:inline>
        </w:drawing>
      </w:r>
    </w:p>
    <w:p w:rsidR="008C1A3C" w:rsidRDefault="008C1A3C" w:rsidP="007264A7">
      <w:pPr>
        <w:pStyle w:val="Ttulo11"/>
        <w:tabs>
          <w:tab w:val="left" w:pos="480"/>
        </w:tabs>
        <w:ind w:left="0" w:firstLine="0"/>
        <w:rPr>
          <w:b w:val="0"/>
          <w:spacing w:val="-3"/>
          <w:sz w:val="24"/>
          <w:szCs w:val="24"/>
        </w:rPr>
      </w:pPr>
    </w:p>
    <w:p w:rsidR="008C1A3C" w:rsidRDefault="008C1A3C">
      <w:pPr>
        <w:rPr>
          <w:bCs/>
          <w:spacing w:val="-3"/>
          <w:sz w:val="24"/>
          <w:szCs w:val="24"/>
        </w:rPr>
      </w:pPr>
      <w:r>
        <w:rPr>
          <w:b/>
          <w:spacing w:val="-3"/>
          <w:sz w:val="24"/>
          <w:szCs w:val="24"/>
        </w:rPr>
        <w:br w:type="page"/>
      </w:r>
    </w:p>
    <w:p w:rsidR="007264A7" w:rsidRDefault="007264A7" w:rsidP="007264A7">
      <w:pPr>
        <w:pStyle w:val="Ttulo11"/>
        <w:tabs>
          <w:tab w:val="left" w:pos="480"/>
        </w:tabs>
        <w:ind w:left="0" w:firstLine="0"/>
        <w:rPr>
          <w:b w:val="0"/>
          <w:spacing w:val="-3"/>
          <w:sz w:val="24"/>
          <w:szCs w:val="24"/>
        </w:rPr>
      </w:pPr>
    </w:p>
    <w:p w:rsidR="008C1A3C" w:rsidRDefault="008C1A3C" w:rsidP="007264A7">
      <w:pPr>
        <w:pStyle w:val="Ttulo11"/>
        <w:tabs>
          <w:tab w:val="left" w:pos="480"/>
        </w:tabs>
        <w:ind w:left="0" w:firstLine="0"/>
        <w:rPr>
          <w:b w:val="0"/>
          <w:spacing w:val="-3"/>
          <w:sz w:val="24"/>
          <w:szCs w:val="24"/>
        </w:rPr>
      </w:pPr>
    </w:p>
    <w:p w:rsidR="008C1A3C" w:rsidRDefault="008C1A3C" w:rsidP="008C1A3C">
      <w:pPr>
        <w:pStyle w:val="Ttulo11"/>
        <w:numPr>
          <w:ilvl w:val="0"/>
          <w:numId w:val="5"/>
        </w:numPr>
        <w:tabs>
          <w:tab w:val="left" w:pos="480"/>
        </w:tabs>
        <w:rPr>
          <w:spacing w:val="-3"/>
        </w:rPr>
      </w:pPr>
      <w:r>
        <w:rPr>
          <w:spacing w:val="-3"/>
        </w:rPr>
        <w:t>PLANO DE USOS DE LA CIUDAD DE PALERMO.</w:t>
      </w:r>
    </w:p>
    <w:p w:rsidR="008C1A3C" w:rsidRDefault="008C1A3C" w:rsidP="008C1A3C">
      <w:pPr>
        <w:pStyle w:val="Ttulo11"/>
        <w:tabs>
          <w:tab w:val="left" w:pos="480"/>
        </w:tabs>
        <w:ind w:left="465" w:firstLine="0"/>
      </w:pPr>
      <w:r>
        <w:rPr>
          <w:noProof/>
          <w:lang w:bidi="ar-SA"/>
        </w:rPr>
        <w:drawing>
          <wp:inline distT="0" distB="0" distL="0" distR="0">
            <wp:extent cx="9437146" cy="6459793"/>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s-0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444327" cy="6464708"/>
                    </a:xfrm>
                    <a:prstGeom prst="rect">
                      <a:avLst/>
                    </a:prstGeom>
                  </pic:spPr>
                </pic:pic>
              </a:graphicData>
            </a:graphic>
          </wp:inline>
        </w:drawing>
      </w:r>
    </w:p>
    <w:p w:rsidR="008C1A3C" w:rsidRDefault="008C1A3C" w:rsidP="00872C91">
      <w:pPr>
        <w:pStyle w:val="Ttulo11"/>
        <w:tabs>
          <w:tab w:val="left" w:pos="480"/>
        </w:tabs>
        <w:ind w:left="186" w:firstLine="0"/>
        <w:rPr>
          <w:spacing w:val="-3"/>
        </w:rPr>
      </w:pPr>
    </w:p>
    <w:p w:rsidR="00FB07B1" w:rsidRDefault="008C1A3C" w:rsidP="00872C91">
      <w:pPr>
        <w:pStyle w:val="Ttulo11"/>
        <w:tabs>
          <w:tab w:val="left" w:pos="480"/>
        </w:tabs>
        <w:ind w:left="186" w:firstLine="0"/>
      </w:pPr>
      <w:r>
        <w:rPr>
          <w:spacing w:val="-3"/>
        </w:rPr>
        <w:t>8</w:t>
      </w:r>
      <w:r w:rsidR="00872C91">
        <w:rPr>
          <w:spacing w:val="-3"/>
        </w:rPr>
        <w:t>.</w:t>
      </w:r>
      <w:r w:rsidR="004B3F8D">
        <w:rPr>
          <w:spacing w:val="-3"/>
        </w:rPr>
        <w:t xml:space="preserve"> </w:t>
      </w:r>
      <w:r w:rsidR="00544AEC">
        <w:rPr>
          <w:spacing w:val="-3"/>
        </w:rPr>
        <w:t xml:space="preserve">PROYECTOS </w:t>
      </w:r>
      <w:r w:rsidR="00544AEC">
        <w:t>REALIZADOS EN</w:t>
      </w:r>
      <w:r w:rsidR="00544AEC">
        <w:rPr>
          <w:spacing w:val="-5"/>
        </w:rPr>
        <w:t xml:space="preserve"> </w:t>
      </w:r>
      <w:r w:rsidR="00544AEC">
        <w:rPr>
          <w:spacing w:val="-4"/>
        </w:rPr>
        <w:t>PALERMO.</w:t>
      </w:r>
    </w:p>
    <w:p w:rsidR="00FB07B1" w:rsidRDefault="00544AEC">
      <w:pPr>
        <w:pStyle w:val="Textoindependiente"/>
        <w:spacing w:before="181"/>
        <w:ind w:left="201"/>
      </w:pPr>
      <w:r>
        <w:rPr>
          <w:rFonts w:ascii="Times New Roman"/>
          <w:color w:val="0000FF"/>
          <w:spacing w:val="-60"/>
          <w:u w:val="single" w:color="0000FF"/>
        </w:rPr>
        <w:t xml:space="preserve"> </w:t>
      </w:r>
      <w:hyperlink r:id="rId36">
        <w:r>
          <w:rPr>
            <w:color w:val="0000FF"/>
            <w:u w:val="single" w:color="0000FF"/>
          </w:rPr>
          <w:t>https://iris.unipa.it/retrieve/handle/10447/70878/57350/233%20Fluid%20City%20Planning%20(Portus%2024,%202012).pdf</w:t>
        </w:r>
      </w:hyperlink>
    </w:p>
    <w:p w:rsidR="00FB07B1" w:rsidRDefault="00544AEC">
      <w:pPr>
        <w:spacing w:before="122"/>
        <w:ind w:left="201"/>
        <w:rPr>
          <w:sz w:val="24"/>
        </w:rPr>
      </w:pPr>
      <w:r>
        <w:rPr>
          <w:b/>
          <w:sz w:val="24"/>
        </w:rPr>
        <w:t xml:space="preserve">El Frente Marítimo de Palermo: planificación de la “ciudad fluida” por </w:t>
      </w:r>
      <w:proofErr w:type="spellStart"/>
      <w:r>
        <w:rPr>
          <w:b/>
          <w:sz w:val="24"/>
        </w:rPr>
        <w:t>Maurizio</w:t>
      </w:r>
      <w:proofErr w:type="spellEnd"/>
      <w:r>
        <w:rPr>
          <w:b/>
          <w:sz w:val="24"/>
        </w:rPr>
        <w:t xml:space="preserve"> Carta </w:t>
      </w:r>
      <w:r>
        <w:rPr>
          <w:sz w:val="24"/>
        </w:rPr>
        <w:t xml:space="preserve">(arquitecto y </w:t>
      </w:r>
      <w:proofErr w:type="spellStart"/>
      <w:r>
        <w:rPr>
          <w:sz w:val="24"/>
        </w:rPr>
        <w:t>urbanisto</w:t>
      </w:r>
      <w:proofErr w:type="spellEnd"/>
      <w:r>
        <w:rPr>
          <w:sz w:val="24"/>
        </w:rPr>
        <w:t xml:space="preserve"> italiano), 2012.</w:t>
      </w:r>
    </w:p>
    <w:p w:rsidR="00FB07B1" w:rsidRDefault="00544AEC">
      <w:pPr>
        <w:pStyle w:val="Textoindependiente"/>
        <w:spacing w:before="120"/>
        <w:ind w:left="201" w:right="141"/>
        <w:jc w:val="both"/>
      </w:pPr>
      <w:r>
        <w:t>Concepto de la propuesta: Para aportar calidad y jerarquía al frente marítimo de Palermo, el Plan Director propone tres “frentes marítimos variantes</w:t>
      </w:r>
      <w:proofErr w:type="gramStart"/>
      <w:r>
        <w:t>” :</w:t>
      </w:r>
      <w:proofErr w:type="gramEnd"/>
      <w:r>
        <w:t xml:space="preserve"> el “puerto fluido”, el “puerto poroso” y el “puerto rígido”.</w:t>
      </w:r>
    </w:p>
    <w:p w:rsidR="00FB07B1" w:rsidRDefault="00544AEC">
      <w:pPr>
        <w:pStyle w:val="Prrafodelista"/>
        <w:numPr>
          <w:ilvl w:val="0"/>
          <w:numId w:val="1"/>
        </w:numPr>
        <w:tabs>
          <w:tab w:val="left" w:pos="344"/>
        </w:tabs>
        <w:spacing w:before="121"/>
        <w:ind w:right="143" w:firstLine="0"/>
        <w:jc w:val="both"/>
        <w:rPr>
          <w:sz w:val="24"/>
        </w:rPr>
      </w:pPr>
      <w:r>
        <w:rPr>
          <w:sz w:val="24"/>
        </w:rPr>
        <w:t xml:space="preserve">El “puerto fluido” se va a poder utilizar para dar paseos en barco y asimismo habrá los tipos de actividad cultural y de ocio que puedan servir de interfaz entre la ciudad y el puerto. El Parque Arqueológico en el “Castello a Mare” y las zonas verdes constituyen eslabones importantes en el la red ecológica </w:t>
      </w:r>
      <w:proofErr w:type="spellStart"/>
      <w:r>
        <w:rPr>
          <w:sz w:val="24"/>
        </w:rPr>
        <w:t>urba</w:t>
      </w:r>
      <w:proofErr w:type="spellEnd"/>
      <w:r>
        <w:rPr>
          <w:sz w:val="24"/>
        </w:rPr>
        <w:t>- na.</w:t>
      </w:r>
    </w:p>
    <w:p w:rsidR="00FB07B1" w:rsidRDefault="00544AEC">
      <w:pPr>
        <w:pStyle w:val="Prrafodelista"/>
        <w:numPr>
          <w:ilvl w:val="0"/>
          <w:numId w:val="1"/>
        </w:numPr>
        <w:tabs>
          <w:tab w:val="left" w:pos="334"/>
        </w:tabs>
        <w:spacing w:before="119"/>
        <w:ind w:right="143" w:firstLine="0"/>
        <w:jc w:val="both"/>
        <w:rPr>
          <w:sz w:val="24"/>
        </w:rPr>
      </w:pPr>
      <w:r>
        <w:rPr>
          <w:sz w:val="24"/>
        </w:rPr>
        <w:t xml:space="preserve">El “puerto poroso” es una zona para barcos de crucero y sus pasajeros, que tiene estrechos vínculos con la ciudad y el sistema de transporte. La </w:t>
      </w:r>
      <w:proofErr w:type="spellStart"/>
      <w:r>
        <w:rPr>
          <w:sz w:val="24"/>
        </w:rPr>
        <w:t>caracterís</w:t>
      </w:r>
      <w:proofErr w:type="spellEnd"/>
      <w:r>
        <w:rPr>
          <w:sz w:val="24"/>
        </w:rPr>
        <w:t>- tica principal de este puerto es su larga y porosa zona de transformación urbana que constituye un vínculo entre las actividades portuarias dedicadas a los pasajeros, y las nuevas actividades culturales, residenciales y comerciales relacionadas con la calidad del frente marítimo, donde existe un nivel muy alto de interacción entre el puerto y la</w:t>
      </w:r>
      <w:r>
        <w:rPr>
          <w:spacing w:val="-2"/>
          <w:sz w:val="24"/>
        </w:rPr>
        <w:t xml:space="preserve"> </w:t>
      </w:r>
      <w:r>
        <w:rPr>
          <w:sz w:val="24"/>
        </w:rPr>
        <w:t>ciudad.</w:t>
      </w:r>
    </w:p>
    <w:p w:rsidR="00FB07B1" w:rsidRDefault="00544AEC">
      <w:pPr>
        <w:pStyle w:val="Prrafodelista"/>
        <w:numPr>
          <w:ilvl w:val="0"/>
          <w:numId w:val="1"/>
        </w:numPr>
        <w:tabs>
          <w:tab w:val="left" w:pos="336"/>
        </w:tabs>
        <w:spacing w:before="120"/>
        <w:ind w:right="147" w:firstLine="0"/>
        <w:jc w:val="both"/>
        <w:rPr>
          <w:sz w:val="24"/>
        </w:rPr>
      </w:pPr>
      <w:r>
        <w:rPr>
          <w:sz w:val="24"/>
        </w:rPr>
        <w:t xml:space="preserve">El “puerto rígido”, sin acceso al público, facilitaría así que el puerto pueda funcionar al máximo: la “maquinaría portuaria’ puede garantizar tanto la </w:t>
      </w:r>
      <w:proofErr w:type="spellStart"/>
      <w:r>
        <w:rPr>
          <w:sz w:val="24"/>
        </w:rPr>
        <w:t>seguri</w:t>
      </w:r>
      <w:proofErr w:type="spellEnd"/>
      <w:r>
        <w:rPr>
          <w:sz w:val="24"/>
        </w:rPr>
        <w:t>- dad activa como la</w:t>
      </w:r>
      <w:r>
        <w:rPr>
          <w:spacing w:val="-5"/>
          <w:sz w:val="24"/>
        </w:rPr>
        <w:t xml:space="preserve"> </w:t>
      </w:r>
      <w:r>
        <w:rPr>
          <w:sz w:val="24"/>
        </w:rPr>
        <w:t>pasiva.</w:t>
      </w:r>
    </w:p>
    <w:p w:rsidR="00FB07B1" w:rsidRDefault="00544AEC">
      <w:pPr>
        <w:pStyle w:val="Textoindependiente"/>
        <w:spacing w:before="119"/>
        <w:ind w:left="201" w:right="143"/>
        <w:jc w:val="both"/>
      </w:pPr>
      <w:r>
        <w:t>Los principales objetivos de esta planificación son mejorar la interacción puerto-ciudad, potenciar el turismo mediante el desarrollo de servicios turísticos y crear nuevos espacios de calidad para el ocio y el deporte.</w:t>
      </w:r>
    </w:p>
    <w:p w:rsidR="00FB07B1" w:rsidRDefault="00544AEC">
      <w:pPr>
        <w:pStyle w:val="Textoindependiente"/>
        <w:spacing w:before="4"/>
        <w:rPr>
          <w:sz w:val="9"/>
        </w:rPr>
      </w:pPr>
      <w:r>
        <w:rPr>
          <w:noProof/>
          <w:lang w:bidi="ar-SA"/>
        </w:rPr>
        <w:drawing>
          <wp:anchor distT="0" distB="0" distL="0" distR="0" simplePos="0" relativeHeight="12" behindDoc="0" locked="0" layoutInCell="1" allowOverlap="1">
            <wp:simplePos x="0" y="0"/>
            <wp:positionH relativeFrom="page">
              <wp:posOffset>1785111</wp:posOffset>
            </wp:positionH>
            <wp:positionV relativeFrom="paragraph">
              <wp:posOffset>97480</wp:posOffset>
            </wp:positionV>
            <wp:extent cx="7143850" cy="297180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7" cstate="print"/>
                    <a:stretch>
                      <a:fillRect/>
                    </a:stretch>
                  </pic:blipFill>
                  <pic:spPr>
                    <a:xfrm>
                      <a:off x="0" y="0"/>
                      <a:ext cx="7143850" cy="2971800"/>
                    </a:xfrm>
                    <a:prstGeom prst="rect">
                      <a:avLst/>
                    </a:prstGeom>
                  </pic:spPr>
                </pic:pic>
              </a:graphicData>
            </a:graphic>
          </wp:anchor>
        </w:drawing>
      </w:r>
    </w:p>
    <w:p w:rsidR="00FB07B1" w:rsidRDefault="00FB07B1">
      <w:pPr>
        <w:rPr>
          <w:sz w:val="9"/>
        </w:rPr>
        <w:sectPr w:rsidR="00FB07B1" w:rsidSect="008C1A3C">
          <w:pgSz w:w="16840" w:h="11910" w:orient="landscape"/>
          <w:pgMar w:top="142" w:right="620" w:bottom="280" w:left="600" w:header="720" w:footer="720" w:gutter="0"/>
          <w:cols w:space="720"/>
        </w:sectPr>
      </w:pPr>
    </w:p>
    <w:p w:rsidR="00FB07B1" w:rsidRDefault="00544AEC">
      <w:pPr>
        <w:pStyle w:val="Ttulo21"/>
        <w:spacing w:before="36"/>
      </w:pPr>
      <w:r>
        <w:lastRenderedPageBreak/>
        <w:t>Palermo Atlas por OMA:</w:t>
      </w:r>
    </w:p>
    <w:p w:rsidR="00FB07B1" w:rsidRDefault="000940B9">
      <w:pPr>
        <w:pStyle w:val="Textoindependiente"/>
        <w:spacing w:before="148"/>
        <w:ind w:left="439"/>
      </w:pPr>
      <w:hyperlink r:id="rId38">
        <w:r w:rsidR="00544AEC">
          <w:rPr>
            <w:rFonts w:ascii="Times New Roman"/>
            <w:color w:val="006FC0"/>
            <w:spacing w:val="-60"/>
            <w:u w:val="single" w:color="006FC0"/>
          </w:rPr>
          <w:t xml:space="preserve"> </w:t>
        </w:r>
        <w:r w:rsidR="00544AEC">
          <w:rPr>
            <w:color w:val="006FC0"/>
            <w:u w:val="single" w:color="006FC0"/>
          </w:rPr>
          <w:t>https://manifesta.org/2017/11/manifesta-12-palermo-concept-released-the-planetary-garden-cultivating-coexistence/</w:t>
        </w:r>
      </w:hyperlink>
    </w:p>
    <w:p w:rsidR="00FB07B1" w:rsidRDefault="00544AEC">
      <w:pPr>
        <w:pStyle w:val="Textoindependiente"/>
        <w:spacing w:before="151" w:line="264" w:lineRule="auto"/>
        <w:ind w:left="439" w:right="151"/>
        <w:jc w:val="both"/>
      </w:pPr>
      <w:proofErr w:type="spellStart"/>
      <w:r>
        <w:t>Manifesta</w:t>
      </w:r>
      <w:proofErr w:type="spellEnd"/>
      <w:r>
        <w:t xml:space="preserve"> 12, que tendrá lugar en Palermo en 2018, es la última entrega de la única bienal nómada del arte y la cultura </w:t>
      </w:r>
      <w:proofErr w:type="gramStart"/>
      <w:r>
        <w:t>contemporáneas</w:t>
      </w:r>
      <w:proofErr w:type="gramEnd"/>
      <w:r>
        <w:t xml:space="preserve"> del mundo. A lo largo de sus 11 ediciones, </w:t>
      </w:r>
      <w:proofErr w:type="spellStart"/>
      <w:r>
        <w:t>Manifesta</w:t>
      </w:r>
      <w:proofErr w:type="spellEnd"/>
      <w:r>
        <w:t xml:space="preserve"> siempre ha estado comprometida política y socialmente, más allá de producir una experiencia de arte experimental y emergente. El objetivo era tener una comprensión más profunda de las texturas sociales, culturales y geográficas de la ciudad; resaltar sus oportunidades existentes; y proporcionar una fuente para que el público entienda las transformaciones contemporáneas a través de "los ojos" de Palermo.</w:t>
      </w:r>
    </w:p>
    <w:p w:rsidR="00FB07B1" w:rsidRDefault="00544AEC">
      <w:pPr>
        <w:spacing w:before="121" w:line="264" w:lineRule="auto"/>
        <w:ind w:left="439" w:right="152"/>
        <w:jc w:val="both"/>
        <w:rPr>
          <w:i/>
          <w:sz w:val="24"/>
        </w:rPr>
      </w:pPr>
      <w:r>
        <w:rPr>
          <w:i/>
          <w:sz w:val="24"/>
        </w:rPr>
        <w:t xml:space="preserve">“El Atlas de Palermo es un estudio de la ciudad pasada y presente, una colección de patrones, percepciones, historias y testimonios recopilados en </w:t>
      </w:r>
      <w:proofErr w:type="spellStart"/>
      <w:r>
        <w:rPr>
          <w:i/>
          <w:sz w:val="24"/>
        </w:rPr>
        <w:t>el</w:t>
      </w:r>
      <w:proofErr w:type="spellEnd"/>
      <w:r>
        <w:rPr>
          <w:i/>
          <w:sz w:val="24"/>
        </w:rPr>
        <w:t xml:space="preserve"> </w:t>
      </w:r>
      <w:proofErr w:type="spellStart"/>
      <w:r>
        <w:rPr>
          <w:i/>
          <w:sz w:val="24"/>
        </w:rPr>
        <w:t>te</w:t>
      </w:r>
      <w:proofErr w:type="spellEnd"/>
      <w:r>
        <w:rPr>
          <w:i/>
          <w:sz w:val="24"/>
        </w:rPr>
        <w:t xml:space="preserve">- </w:t>
      </w:r>
      <w:proofErr w:type="spellStart"/>
      <w:r>
        <w:rPr>
          <w:i/>
          <w:sz w:val="24"/>
        </w:rPr>
        <w:t>rreno</w:t>
      </w:r>
      <w:proofErr w:type="spellEnd"/>
      <w:r>
        <w:rPr>
          <w:i/>
          <w:sz w:val="24"/>
        </w:rPr>
        <w:t xml:space="preserve"> y respaldados por datos. Por un lado, el Atlas utiliza la ciudad de Palermo como punto de partida para contar la historia del Mediterráneo y de Euro- </w:t>
      </w:r>
      <w:proofErr w:type="spellStart"/>
      <w:r>
        <w:rPr>
          <w:i/>
          <w:sz w:val="24"/>
        </w:rPr>
        <w:t>pa</w:t>
      </w:r>
      <w:proofErr w:type="spellEnd"/>
      <w:r>
        <w:rPr>
          <w:i/>
          <w:sz w:val="24"/>
        </w:rPr>
        <w:t xml:space="preserve"> en general; Por otro lado, es una reflexión sobre las características que son específicas de Palermo. Junto con artistas y otros practicantes, recorrimos la ciudad con docenas de '</w:t>
      </w:r>
      <w:proofErr w:type="spellStart"/>
      <w:r>
        <w:rPr>
          <w:i/>
          <w:sz w:val="24"/>
        </w:rPr>
        <w:t>Palermitani</w:t>
      </w:r>
      <w:proofErr w:type="spellEnd"/>
      <w:r>
        <w:rPr>
          <w:i/>
          <w:sz w:val="24"/>
        </w:rPr>
        <w:t>' individuales que nos recorrieron muestras y secciones de su ciudad, visitando más de 100 sitios que tienen relevancia de carácter, historia, cultura, cívica y social. La colección de viajes, historias y encuentros nos ha permitido acercarnos a los muchos ambientes existentes en Palermo y comenzar a determinar su complejidad.</w:t>
      </w:r>
    </w:p>
    <w:p w:rsidR="00FB07B1" w:rsidRDefault="00FB07B1">
      <w:pPr>
        <w:pStyle w:val="Textoindependiente"/>
        <w:rPr>
          <w:i/>
        </w:rPr>
      </w:pPr>
    </w:p>
    <w:p w:rsidR="00FB07B1" w:rsidRDefault="00FB07B1">
      <w:pPr>
        <w:pStyle w:val="Textoindependiente"/>
        <w:rPr>
          <w:i/>
        </w:rPr>
      </w:pPr>
    </w:p>
    <w:p w:rsidR="00FB07B1" w:rsidRDefault="00FB07B1">
      <w:pPr>
        <w:pStyle w:val="Textoindependiente"/>
        <w:rPr>
          <w:i/>
        </w:rPr>
      </w:pPr>
    </w:p>
    <w:p w:rsidR="00FB07B1" w:rsidRDefault="00FB07B1">
      <w:pPr>
        <w:pStyle w:val="Textoindependiente"/>
        <w:spacing w:before="11"/>
        <w:rPr>
          <w:i/>
          <w:sz w:val="33"/>
        </w:rPr>
      </w:pPr>
    </w:p>
    <w:p w:rsidR="00FB07B1" w:rsidRDefault="00544AEC">
      <w:pPr>
        <w:pStyle w:val="Ttulo21"/>
        <w:rPr>
          <w:b w:val="0"/>
        </w:rPr>
      </w:pPr>
      <w:r>
        <w:rPr>
          <w:noProof/>
          <w:lang w:bidi="ar-SA"/>
        </w:rPr>
        <w:drawing>
          <wp:anchor distT="0" distB="0" distL="0" distR="0" simplePos="0" relativeHeight="1336" behindDoc="0" locked="0" layoutInCell="1" allowOverlap="1">
            <wp:simplePos x="0" y="0"/>
            <wp:positionH relativeFrom="page">
              <wp:posOffset>5728715</wp:posOffset>
            </wp:positionH>
            <wp:positionV relativeFrom="paragraph">
              <wp:posOffset>-145036</wp:posOffset>
            </wp:positionV>
            <wp:extent cx="4319524" cy="3125597"/>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9" cstate="print"/>
                    <a:stretch>
                      <a:fillRect/>
                    </a:stretch>
                  </pic:blipFill>
                  <pic:spPr>
                    <a:xfrm>
                      <a:off x="0" y="0"/>
                      <a:ext cx="4319524" cy="3125597"/>
                    </a:xfrm>
                    <a:prstGeom prst="rect">
                      <a:avLst/>
                    </a:prstGeom>
                  </pic:spPr>
                </pic:pic>
              </a:graphicData>
            </a:graphic>
          </wp:anchor>
        </w:drawing>
      </w:r>
      <w:proofErr w:type="spellStart"/>
      <w:r>
        <w:t>Diventare</w:t>
      </w:r>
      <w:proofErr w:type="spellEnd"/>
      <w:r>
        <w:t xml:space="preserve"> </w:t>
      </w:r>
      <w:proofErr w:type="spellStart"/>
      <w:r>
        <w:t>giardino</w:t>
      </w:r>
      <w:proofErr w:type="spellEnd"/>
      <w:r>
        <w:t xml:space="preserve"> por Coloco</w:t>
      </w:r>
      <w:r>
        <w:rPr>
          <w:b w:val="0"/>
        </w:rPr>
        <w:t>:</w:t>
      </w:r>
    </w:p>
    <w:p w:rsidR="00FB07B1" w:rsidRDefault="000940B9">
      <w:pPr>
        <w:pStyle w:val="Textoindependiente"/>
        <w:spacing w:before="120"/>
        <w:ind w:left="439"/>
      </w:pPr>
      <w:hyperlink r:id="rId40">
        <w:r w:rsidR="00544AEC">
          <w:rPr>
            <w:rFonts w:ascii="Times New Roman"/>
            <w:color w:val="0000FF"/>
            <w:spacing w:val="-60"/>
            <w:u w:val="single" w:color="0000FF"/>
          </w:rPr>
          <w:t xml:space="preserve"> </w:t>
        </w:r>
        <w:r w:rsidR="00544AEC">
          <w:rPr>
            <w:color w:val="0000FF"/>
            <w:u w:val="single" w:color="0000FF"/>
          </w:rPr>
          <w:t>http://www.coloco.org/projets/diventare-giardino/</w:t>
        </w:r>
      </w:hyperlink>
    </w:p>
    <w:p w:rsidR="00FB07B1" w:rsidRDefault="00544AEC">
      <w:pPr>
        <w:pStyle w:val="Textoindependiente"/>
        <w:spacing w:before="120"/>
        <w:ind w:left="439" w:right="7253"/>
        <w:jc w:val="both"/>
      </w:pPr>
      <w:r>
        <w:t xml:space="preserve">En una parcela abandonada de ZEN II, un barrio modernista de viviendas sociales parcialmente construido entre 1975 y 1980 y en el centro de controversias per- </w:t>
      </w:r>
      <w:proofErr w:type="spellStart"/>
      <w:r>
        <w:t>manentes</w:t>
      </w:r>
      <w:proofErr w:type="spellEnd"/>
      <w:r>
        <w:t xml:space="preserve"> y debates políticos, Coloco propone para </w:t>
      </w:r>
      <w:proofErr w:type="spellStart"/>
      <w:r>
        <w:t>Manifesta</w:t>
      </w:r>
      <w:proofErr w:type="spellEnd"/>
      <w:r>
        <w:t xml:space="preserve"> 12 un proyecto sobre comunas urbanas: una iniciativa colectiva y compartida para plantar un nuevo jardín en colaboración con una amplia red de residentes y asociaciones. Basado en el tema de la bienal "Jardín planetario, cultivando la convivencia", el jardín es un intento de establecer un proyecto colectivo a largo plazo capaz de fomentar un nuevo sentido de apropiación de los espacios libres. El objetivo es establecer un marco para renegociar la relación entre los residentes y </w:t>
      </w:r>
      <w:proofErr w:type="gramStart"/>
      <w:r>
        <w:t>sus</w:t>
      </w:r>
      <w:proofErr w:type="gramEnd"/>
      <w:r>
        <w:t xml:space="preserve"> </w:t>
      </w:r>
      <w:proofErr w:type="spellStart"/>
      <w:r>
        <w:t>espa</w:t>
      </w:r>
      <w:proofErr w:type="spellEnd"/>
      <w:r>
        <w:t xml:space="preserve">- </w:t>
      </w:r>
      <w:proofErr w:type="spellStart"/>
      <w:r>
        <w:t>cios</w:t>
      </w:r>
      <w:proofErr w:type="spellEnd"/>
      <w:r>
        <w:t xml:space="preserve"> públicos y más allá, entre el ZEN y el resto de la ciudad.</w:t>
      </w:r>
    </w:p>
    <w:p w:rsidR="00FB07B1" w:rsidRDefault="00FB07B1">
      <w:pPr>
        <w:jc w:val="both"/>
        <w:sectPr w:rsidR="00FB07B1">
          <w:pgSz w:w="16840" w:h="11910" w:orient="landscape"/>
          <w:pgMar w:top="740" w:right="620" w:bottom="280" w:left="600" w:header="720" w:footer="720" w:gutter="0"/>
          <w:cols w:space="720"/>
        </w:sectPr>
      </w:pPr>
    </w:p>
    <w:p w:rsidR="00FB07B1" w:rsidRDefault="00FB07B1">
      <w:pPr>
        <w:pStyle w:val="Textoindependiente"/>
        <w:spacing w:before="4"/>
        <w:rPr>
          <w:rFonts w:ascii="Times New Roman"/>
          <w:sz w:val="17"/>
        </w:rPr>
      </w:pPr>
    </w:p>
    <w:sectPr w:rsidR="00FB07B1" w:rsidSect="00FB07B1">
      <w:pgSz w:w="16840" w:h="11910" w:orient="landscape"/>
      <w:pgMar w:top="1100" w:right="62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ras Light ITC">
    <w:panose1 w:val="020B04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17F91"/>
    <w:multiLevelType w:val="hybridMultilevel"/>
    <w:tmpl w:val="E6A03DAA"/>
    <w:lvl w:ilvl="0" w:tplc="288629E2">
      <w:start w:val="5"/>
      <w:numFmt w:val="decimal"/>
      <w:lvlText w:val="%1."/>
      <w:lvlJc w:val="left"/>
      <w:pPr>
        <w:ind w:left="465" w:hanging="279"/>
      </w:pPr>
      <w:rPr>
        <w:rFonts w:ascii="Calibri" w:eastAsia="Calibri" w:hAnsi="Calibri" w:cs="Calibri" w:hint="default"/>
        <w:b/>
        <w:bCs/>
        <w:w w:val="100"/>
        <w:sz w:val="28"/>
        <w:szCs w:val="28"/>
        <w:lang w:val="es-ES" w:eastAsia="es-ES" w:bidi="es-ES"/>
      </w:rPr>
    </w:lvl>
    <w:lvl w:ilvl="1" w:tplc="407C45A6">
      <w:numFmt w:val="bullet"/>
      <w:lvlText w:val="•"/>
      <w:lvlJc w:val="left"/>
      <w:pPr>
        <w:ind w:left="1975" w:hanging="279"/>
      </w:pPr>
      <w:rPr>
        <w:rFonts w:hint="default"/>
        <w:lang w:val="es-ES" w:eastAsia="es-ES" w:bidi="es-ES"/>
      </w:rPr>
    </w:lvl>
    <w:lvl w:ilvl="2" w:tplc="3F9EE844">
      <w:numFmt w:val="bullet"/>
      <w:lvlText w:val="•"/>
      <w:lvlJc w:val="left"/>
      <w:pPr>
        <w:ind w:left="3491" w:hanging="279"/>
      </w:pPr>
      <w:rPr>
        <w:rFonts w:hint="default"/>
        <w:lang w:val="es-ES" w:eastAsia="es-ES" w:bidi="es-ES"/>
      </w:rPr>
    </w:lvl>
    <w:lvl w:ilvl="3" w:tplc="34945944">
      <w:numFmt w:val="bullet"/>
      <w:lvlText w:val="•"/>
      <w:lvlJc w:val="left"/>
      <w:pPr>
        <w:ind w:left="5007" w:hanging="279"/>
      </w:pPr>
      <w:rPr>
        <w:rFonts w:hint="default"/>
        <w:lang w:val="es-ES" w:eastAsia="es-ES" w:bidi="es-ES"/>
      </w:rPr>
    </w:lvl>
    <w:lvl w:ilvl="4" w:tplc="E27647FA">
      <w:numFmt w:val="bullet"/>
      <w:lvlText w:val="•"/>
      <w:lvlJc w:val="left"/>
      <w:pPr>
        <w:ind w:left="6523" w:hanging="279"/>
      </w:pPr>
      <w:rPr>
        <w:rFonts w:hint="default"/>
        <w:lang w:val="es-ES" w:eastAsia="es-ES" w:bidi="es-ES"/>
      </w:rPr>
    </w:lvl>
    <w:lvl w:ilvl="5" w:tplc="945ADA50">
      <w:numFmt w:val="bullet"/>
      <w:lvlText w:val="•"/>
      <w:lvlJc w:val="left"/>
      <w:pPr>
        <w:ind w:left="8039" w:hanging="279"/>
      </w:pPr>
      <w:rPr>
        <w:rFonts w:hint="default"/>
        <w:lang w:val="es-ES" w:eastAsia="es-ES" w:bidi="es-ES"/>
      </w:rPr>
    </w:lvl>
    <w:lvl w:ilvl="6" w:tplc="E9A8909A">
      <w:numFmt w:val="bullet"/>
      <w:lvlText w:val="•"/>
      <w:lvlJc w:val="left"/>
      <w:pPr>
        <w:ind w:left="9555" w:hanging="279"/>
      </w:pPr>
      <w:rPr>
        <w:rFonts w:hint="default"/>
        <w:lang w:val="es-ES" w:eastAsia="es-ES" w:bidi="es-ES"/>
      </w:rPr>
    </w:lvl>
    <w:lvl w:ilvl="7" w:tplc="0494DA34">
      <w:numFmt w:val="bullet"/>
      <w:lvlText w:val="•"/>
      <w:lvlJc w:val="left"/>
      <w:pPr>
        <w:ind w:left="11070" w:hanging="279"/>
      </w:pPr>
      <w:rPr>
        <w:rFonts w:hint="default"/>
        <w:lang w:val="es-ES" w:eastAsia="es-ES" w:bidi="es-ES"/>
      </w:rPr>
    </w:lvl>
    <w:lvl w:ilvl="8" w:tplc="77206D40">
      <w:numFmt w:val="bullet"/>
      <w:lvlText w:val="•"/>
      <w:lvlJc w:val="left"/>
      <w:pPr>
        <w:ind w:left="12586" w:hanging="279"/>
      </w:pPr>
      <w:rPr>
        <w:rFonts w:hint="default"/>
        <w:lang w:val="es-ES" w:eastAsia="es-ES" w:bidi="es-ES"/>
      </w:rPr>
    </w:lvl>
  </w:abstractNum>
  <w:abstractNum w:abstractNumId="1">
    <w:nsid w:val="234B38BE"/>
    <w:multiLevelType w:val="hybridMultilevel"/>
    <w:tmpl w:val="8598A5E6"/>
    <w:lvl w:ilvl="0" w:tplc="DB7A7400">
      <w:numFmt w:val="bullet"/>
      <w:lvlText w:val="-"/>
      <w:lvlJc w:val="left"/>
      <w:pPr>
        <w:ind w:left="201" w:hanging="142"/>
      </w:pPr>
      <w:rPr>
        <w:rFonts w:ascii="Calibri" w:eastAsia="Calibri" w:hAnsi="Calibri" w:cs="Calibri" w:hint="default"/>
        <w:w w:val="100"/>
        <w:sz w:val="24"/>
        <w:szCs w:val="24"/>
        <w:lang w:val="es-ES" w:eastAsia="es-ES" w:bidi="es-ES"/>
      </w:rPr>
    </w:lvl>
    <w:lvl w:ilvl="1" w:tplc="84D08272">
      <w:numFmt w:val="bullet"/>
      <w:lvlText w:val="•"/>
      <w:lvlJc w:val="left"/>
      <w:pPr>
        <w:ind w:left="1741" w:hanging="142"/>
      </w:pPr>
      <w:rPr>
        <w:rFonts w:hint="default"/>
        <w:lang w:val="es-ES" w:eastAsia="es-ES" w:bidi="es-ES"/>
      </w:rPr>
    </w:lvl>
    <w:lvl w:ilvl="2" w:tplc="EC3C517A">
      <w:numFmt w:val="bullet"/>
      <w:lvlText w:val="•"/>
      <w:lvlJc w:val="left"/>
      <w:pPr>
        <w:ind w:left="3283" w:hanging="142"/>
      </w:pPr>
      <w:rPr>
        <w:rFonts w:hint="default"/>
        <w:lang w:val="es-ES" w:eastAsia="es-ES" w:bidi="es-ES"/>
      </w:rPr>
    </w:lvl>
    <w:lvl w:ilvl="3" w:tplc="1430B644">
      <w:numFmt w:val="bullet"/>
      <w:lvlText w:val="•"/>
      <w:lvlJc w:val="left"/>
      <w:pPr>
        <w:ind w:left="4825" w:hanging="142"/>
      </w:pPr>
      <w:rPr>
        <w:rFonts w:hint="default"/>
        <w:lang w:val="es-ES" w:eastAsia="es-ES" w:bidi="es-ES"/>
      </w:rPr>
    </w:lvl>
    <w:lvl w:ilvl="4" w:tplc="DB54CEAC">
      <w:numFmt w:val="bullet"/>
      <w:lvlText w:val="•"/>
      <w:lvlJc w:val="left"/>
      <w:pPr>
        <w:ind w:left="6367" w:hanging="142"/>
      </w:pPr>
      <w:rPr>
        <w:rFonts w:hint="default"/>
        <w:lang w:val="es-ES" w:eastAsia="es-ES" w:bidi="es-ES"/>
      </w:rPr>
    </w:lvl>
    <w:lvl w:ilvl="5" w:tplc="3C2E2A46">
      <w:numFmt w:val="bullet"/>
      <w:lvlText w:val="•"/>
      <w:lvlJc w:val="left"/>
      <w:pPr>
        <w:ind w:left="7909" w:hanging="142"/>
      </w:pPr>
      <w:rPr>
        <w:rFonts w:hint="default"/>
        <w:lang w:val="es-ES" w:eastAsia="es-ES" w:bidi="es-ES"/>
      </w:rPr>
    </w:lvl>
    <w:lvl w:ilvl="6" w:tplc="45820CAE">
      <w:numFmt w:val="bullet"/>
      <w:lvlText w:val="•"/>
      <w:lvlJc w:val="left"/>
      <w:pPr>
        <w:ind w:left="9451" w:hanging="142"/>
      </w:pPr>
      <w:rPr>
        <w:rFonts w:hint="default"/>
        <w:lang w:val="es-ES" w:eastAsia="es-ES" w:bidi="es-ES"/>
      </w:rPr>
    </w:lvl>
    <w:lvl w:ilvl="7" w:tplc="B2D4E91C">
      <w:numFmt w:val="bullet"/>
      <w:lvlText w:val="•"/>
      <w:lvlJc w:val="left"/>
      <w:pPr>
        <w:ind w:left="10992" w:hanging="142"/>
      </w:pPr>
      <w:rPr>
        <w:rFonts w:hint="default"/>
        <w:lang w:val="es-ES" w:eastAsia="es-ES" w:bidi="es-ES"/>
      </w:rPr>
    </w:lvl>
    <w:lvl w:ilvl="8" w:tplc="62887CE4">
      <w:numFmt w:val="bullet"/>
      <w:lvlText w:val="•"/>
      <w:lvlJc w:val="left"/>
      <w:pPr>
        <w:ind w:left="12534" w:hanging="142"/>
      </w:pPr>
      <w:rPr>
        <w:rFonts w:hint="default"/>
        <w:lang w:val="es-ES" w:eastAsia="es-ES" w:bidi="es-ES"/>
      </w:rPr>
    </w:lvl>
  </w:abstractNum>
  <w:abstractNum w:abstractNumId="2">
    <w:nsid w:val="57D83371"/>
    <w:multiLevelType w:val="hybridMultilevel"/>
    <w:tmpl w:val="71A429BA"/>
    <w:lvl w:ilvl="0" w:tplc="3D3A5604">
      <w:start w:val="1"/>
      <w:numFmt w:val="decimal"/>
      <w:lvlText w:val="%1."/>
      <w:lvlJc w:val="left"/>
      <w:pPr>
        <w:ind w:left="453" w:hanging="279"/>
        <w:jc w:val="right"/>
      </w:pPr>
      <w:rPr>
        <w:rFonts w:ascii="Calibri" w:eastAsia="Calibri" w:hAnsi="Calibri" w:cs="Calibri" w:hint="default"/>
        <w:b/>
        <w:bCs/>
        <w:w w:val="100"/>
        <w:sz w:val="28"/>
        <w:szCs w:val="28"/>
        <w:lang w:val="es-ES" w:eastAsia="es-ES" w:bidi="es-ES"/>
      </w:rPr>
    </w:lvl>
    <w:lvl w:ilvl="1" w:tplc="36CA72A2">
      <w:numFmt w:val="none"/>
      <w:lvlText w:val=""/>
      <w:lvlJc w:val="left"/>
      <w:pPr>
        <w:tabs>
          <w:tab w:val="num" w:pos="360"/>
        </w:tabs>
      </w:pPr>
    </w:lvl>
    <w:lvl w:ilvl="2" w:tplc="24A40562">
      <w:numFmt w:val="bullet"/>
      <w:lvlText w:val="•"/>
      <w:lvlJc w:val="left"/>
      <w:pPr>
        <w:ind w:left="2268" w:hanging="427"/>
      </w:pPr>
      <w:rPr>
        <w:rFonts w:hint="default"/>
        <w:lang w:val="es-ES" w:eastAsia="es-ES" w:bidi="es-ES"/>
      </w:rPr>
    </w:lvl>
    <w:lvl w:ilvl="3" w:tplc="043CE052">
      <w:numFmt w:val="bullet"/>
      <w:lvlText w:val="•"/>
      <w:lvlJc w:val="left"/>
      <w:pPr>
        <w:ind w:left="3937" w:hanging="427"/>
      </w:pPr>
      <w:rPr>
        <w:rFonts w:hint="default"/>
        <w:lang w:val="es-ES" w:eastAsia="es-ES" w:bidi="es-ES"/>
      </w:rPr>
    </w:lvl>
    <w:lvl w:ilvl="4" w:tplc="31AC0AC8">
      <w:numFmt w:val="bullet"/>
      <w:lvlText w:val="•"/>
      <w:lvlJc w:val="left"/>
      <w:pPr>
        <w:ind w:left="5606" w:hanging="427"/>
      </w:pPr>
      <w:rPr>
        <w:rFonts w:hint="default"/>
        <w:lang w:val="es-ES" w:eastAsia="es-ES" w:bidi="es-ES"/>
      </w:rPr>
    </w:lvl>
    <w:lvl w:ilvl="5" w:tplc="DA325700">
      <w:numFmt w:val="bullet"/>
      <w:lvlText w:val="•"/>
      <w:lvlJc w:val="left"/>
      <w:pPr>
        <w:ind w:left="7274" w:hanging="427"/>
      </w:pPr>
      <w:rPr>
        <w:rFonts w:hint="default"/>
        <w:lang w:val="es-ES" w:eastAsia="es-ES" w:bidi="es-ES"/>
      </w:rPr>
    </w:lvl>
    <w:lvl w:ilvl="6" w:tplc="2D1E423A">
      <w:numFmt w:val="bullet"/>
      <w:lvlText w:val="•"/>
      <w:lvlJc w:val="left"/>
      <w:pPr>
        <w:ind w:left="8943" w:hanging="427"/>
      </w:pPr>
      <w:rPr>
        <w:rFonts w:hint="default"/>
        <w:lang w:val="es-ES" w:eastAsia="es-ES" w:bidi="es-ES"/>
      </w:rPr>
    </w:lvl>
    <w:lvl w:ilvl="7" w:tplc="010478B6">
      <w:numFmt w:val="bullet"/>
      <w:lvlText w:val="•"/>
      <w:lvlJc w:val="left"/>
      <w:pPr>
        <w:ind w:left="10612" w:hanging="427"/>
      </w:pPr>
      <w:rPr>
        <w:rFonts w:hint="default"/>
        <w:lang w:val="es-ES" w:eastAsia="es-ES" w:bidi="es-ES"/>
      </w:rPr>
    </w:lvl>
    <w:lvl w:ilvl="8" w:tplc="738E7204">
      <w:numFmt w:val="bullet"/>
      <w:lvlText w:val="•"/>
      <w:lvlJc w:val="left"/>
      <w:pPr>
        <w:ind w:left="12280" w:hanging="427"/>
      </w:pPr>
      <w:rPr>
        <w:rFonts w:hint="default"/>
        <w:lang w:val="es-ES" w:eastAsia="es-ES" w:bidi="es-ES"/>
      </w:rPr>
    </w:lvl>
  </w:abstractNum>
  <w:abstractNum w:abstractNumId="3">
    <w:nsid w:val="583C3F70"/>
    <w:multiLevelType w:val="hybridMultilevel"/>
    <w:tmpl w:val="E6A03DAA"/>
    <w:lvl w:ilvl="0" w:tplc="288629E2">
      <w:start w:val="5"/>
      <w:numFmt w:val="decimal"/>
      <w:lvlText w:val="%1."/>
      <w:lvlJc w:val="left"/>
      <w:pPr>
        <w:ind w:left="465" w:hanging="279"/>
      </w:pPr>
      <w:rPr>
        <w:rFonts w:ascii="Calibri" w:eastAsia="Calibri" w:hAnsi="Calibri" w:cs="Calibri" w:hint="default"/>
        <w:b/>
        <w:bCs/>
        <w:w w:val="100"/>
        <w:sz w:val="28"/>
        <w:szCs w:val="28"/>
        <w:lang w:val="es-ES" w:eastAsia="es-ES" w:bidi="es-ES"/>
      </w:rPr>
    </w:lvl>
    <w:lvl w:ilvl="1" w:tplc="407C45A6">
      <w:numFmt w:val="bullet"/>
      <w:lvlText w:val="•"/>
      <w:lvlJc w:val="left"/>
      <w:pPr>
        <w:ind w:left="1975" w:hanging="279"/>
      </w:pPr>
      <w:rPr>
        <w:rFonts w:hint="default"/>
        <w:lang w:val="es-ES" w:eastAsia="es-ES" w:bidi="es-ES"/>
      </w:rPr>
    </w:lvl>
    <w:lvl w:ilvl="2" w:tplc="3F9EE844">
      <w:numFmt w:val="bullet"/>
      <w:lvlText w:val="•"/>
      <w:lvlJc w:val="left"/>
      <w:pPr>
        <w:ind w:left="3491" w:hanging="279"/>
      </w:pPr>
      <w:rPr>
        <w:rFonts w:hint="default"/>
        <w:lang w:val="es-ES" w:eastAsia="es-ES" w:bidi="es-ES"/>
      </w:rPr>
    </w:lvl>
    <w:lvl w:ilvl="3" w:tplc="34945944">
      <w:numFmt w:val="bullet"/>
      <w:lvlText w:val="•"/>
      <w:lvlJc w:val="left"/>
      <w:pPr>
        <w:ind w:left="5007" w:hanging="279"/>
      </w:pPr>
      <w:rPr>
        <w:rFonts w:hint="default"/>
        <w:lang w:val="es-ES" w:eastAsia="es-ES" w:bidi="es-ES"/>
      </w:rPr>
    </w:lvl>
    <w:lvl w:ilvl="4" w:tplc="E27647FA">
      <w:numFmt w:val="bullet"/>
      <w:lvlText w:val="•"/>
      <w:lvlJc w:val="left"/>
      <w:pPr>
        <w:ind w:left="6523" w:hanging="279"/>
      </w:pPr>
      <w:rPr>
        <w:rFonts w:hint="default"/>
        <w:lang w:val="es-ES" w:eastAsia="es-ES" w:bidi="es-ES"/>
      </w:rPr>
    </w:lvl>
    <w:lvl w:ilvl="5" w:tplc="945ADA50">
      <w:numFmt w:val="bullet"/>
      <w:lvlText w:val="•"/>
      <w:lvlJc w:val="left"/>
      <w:pPr>
        <w:ind w:left="8039" w:hanging="279"/>
      </w:pPr>
      <w:rPr>
        <w:rFonts w:hint="default"/>
        <w:lang w:val="es-ES" w:eastAsia="es-ES" w:bidi="es-ES"/>
      </w:rPr>
    </w:lvl>
    <w:lvl w:ilvl="6" w:tplc="E9A8909A">
      <w:numFmt w:val="bullet"/>
      <w:lvlText w:val="•"/>
      <w:lvlJc w:val="left"/>
      <w:pPr>
        <w:ind w:left="9555" w:hanging="279"/>
      </w:pPr>
      <w:rPr>
        <w:rFonts w:hint="default"/>
        <w:lang w:val="es-ES" w:eastAsia="es-ES" w:bidi="es-ES"/>
      </w:rPr>
    </w:lvl>
    <w:lvl w:ilvl="7" w:tplc="0494DA34">
      <w:numFmt w:val="bullet"/>
      <w:lvlText w:val="•"/>
      <w:lvlJc w:val="left"/>
      <w:pPr>
        <w:ind w:left="11070" w:hanging="279"/>
      </w:pPr>
      <w:rPr>
        <w:rFonts w:hint="default"/>
        <w:lang w:val="es-ES" w:eastAsia="es-ES" w:bidi="es-ES"/>
      </w:rPr>
    </w:lvl>
    <w:lvl w:ilvl="8" w:tplc="77206D40">
      <w:numFmt w:val="bullet"/>
      <w:lvlText w:val="•"/>
      <w:lvlJc w:val="left"/>
      <w:pPr>
        <w:ind w:left="12586" w:hanging="279"/>
      </w:pPr>
      <w:rPr>
        <w:rFonts w:hint="default"/>
        <w:lang w:val="es-ES" w:eastAsia="es-ES" w:bidi="es-ES"/>
      </w:rPr>
    </w:lvl>
  </w:abstractNum>
  <w:abstractNum w:abstractNumId="4">
    <w:nsid w:val="5F3E184D"/>
    <w:multiLevelType w:val="hybridMultilevel"/>
    <w:tmpl w:val="E4229BAE"/>
    <w:lvl w:ilvl="0" w:tplc="F44A492A">
      <w:start w:val="1"/>
      <w:numFmt w:val="decimal"/>
      <w:lvlText w:val="%1."/>
      <w:lvlJc w:val="left"/>
      <w:pPr>
        <w:ind w:left="741" w:hanging="567"/>
      </w:pPr>
      <w:rPr>
        <w:rFonts w:ascii="Eras Light ITC" w:eastAsia="Eras Light ITC" w:hAnsi="Eras Light ITC" w:cs="Eras Light ITC" w:hint="default"/>
        <w:color w:val="808080"/>
        <w:w w:val="100"/>
        <w:sz w:val="28"/>
        <w:szCs w:val="28"/>
        <w:lang w:val="es-ES" w:eastAsia="es-ES" w:bidi="es-ES"/>
      </w:rPr>
    </w:lvl>
    <w:lvl w:ilvl="1" w:tplc="2BAAA27A">
      <w:numFmt w:val="bullet"/>
      <w:lvlText w:val="•"/>
      <w:lvlJc w:val="left"/>
      <w:pPr>
        <w:ind w:left="1160" w:hanging="567"/>
      </w:pPr>
      <w:rPr>
        <w:rFonts w:hint="default"/>
        <w:lang w:val="es-ES" w:eastAsia="es-ES" w:bidi="es-ES"/>
      </w:rPr>
    </w:lvl>
    <w:lvl w:ilvl="2" w:tplc="D37AA35E">
      <w:numFmt w:val="bullet"/>
      <w:lvlText w:val="•"/>
      <w:lvlJc w:val="left"/>
      <w:pPr>
        <w:ind w:left="2766" w:hanging="567"/>
      </w:pPr>
      <w:rPr>
        <w:rFonts w:hint="default"/>
        <w:lang w:val="es-ES" w:eastAsia="es-ES" w:bidi="es-ES"/>
      </w:rPr>
    </w:lvl>
    <w:lvl w:ilvl="3" w:tplc="C68EC7FE">
      <w:numFmt w:val="bullet"/>
      <w:lvlText w:val="•"/>
      <w:lvlJc w:val="left"/>
      <w:pPr>
        <w:ind w:left="4372" w:hanging="567"/>
      </w:pPr>
      <w:rPr>
        <w:rFonts w:hint="default"/>
        <w:lang w:val="es-ES" w:eastAsia="es-ES" w:bidi="es-ES"/>
      </w:rPr>
    </w:lvl>
    <w:lvl w:ilvl="4" w:tplc="E4BCBAF4">
      <w:numFmt w:val="bullet"/>
      <w:lvlText w:val="•"/>
      <w:lvlJc w:val="left"/>
      <w:pPr>
        <w:ind w:left="5979" w:hanging="567"/>
      </w:pPr>
      <w:rPr>
        <w:rFonts w:hint="default"/>
        <w:lang w:val="es-ES" w:eastAsia="es-ES" w:bidi="es-ES"/>
      </w:rPr>
    </w:lvl>
    <w:lvl w:ilvl="5" w:tplc="A64AFD3C">
      <w:numFmt w:val="bullet"/>
      <w:lvlText w:val="•"/>
      <w:lvlJc w:val="left"/>
      <w:pPr>
        <w:ind w:left="7585" w:hanging="567"/>
      </w:pPr>
      <w:rPr>
        <w:rFonts w:hint="default"/>
        <w:lang w:val="es-ES" w:eastAsia="es-ES" w:bidi="es-ES"/>
      </w:rPr>
    </w:lvl>
    <w:lvl w:ilvl="6" w:tplc="9D400E9E">
      <w:numFmt w:val="bullet"/>
      <w:lvlText w:val="•"/>
      <w:lvlJc w:val="left"/>
      <w:pPr>
        <w:ind w:left="9192" w:hanging="567"/>
      </w:pPr>
      <w:rPr>
        <w:rFonts w:hint="default"/>
        <w:lang w:val="es-ES" w:eastAsia="es-ES" w:bidi="es-ES"/>
      </w:rPr>
    </w:lvl>
    <w:lvl w:ilvl="7" w:tplc="0A6889D2">
      <w:numFmt w:val="bullet"/>
      <w:lvlText w:val="•"/>
      <w:lvlJc w:val="left"/>
      <w:pPr>
        <w:ind w:left="10798" w:hanging="567"/>
      </w:pPr>
      <w:rPr>
        <w:rFonts w:hint="default"/>
        <w:lang w:val="es-ES" w:eastAsia="es-ES" w:bidi="es-ES"/>
      </w:rPr>
    </w:lvl>
    <w:lvl w:ilvl="8" w:tplc="D78834FC">
      <w:numFmt w:val="bullet"/>
      <w:lvlText w:val="•"/>
      <w:lvlJc w:val="left"/>
      <w:pPr>
        <w:ind w:left="12405" w:hanging="567"/>
      </w:pPr>
      <w:rPr>
        <w:rFonts w:hint="default"/>
        <w:lang w:val="es-ES" w:eastAsia="es-ES" w:bidi="es-ES"/>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doNotDisplayPageBoundarie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7B1"/>
    <w:rsid w:val="000940B9"/>
    <w:rsid w:val="00364D90"/>
    <w:rsid w:val="00453A64"/>
    <w:rsid w:val="00487977"/>
    <w:rsid w:val="004B3F8D"/>
    <w:rsid w:val="00544AEC"/>
    <w:rsid w:val="00557C10"/>
    <w:rsid w:val="005B5E29"/>
    <w:rsid w:val="005F383C"/>
    <w:rsid w:val="007264A7"/>
    <w:rsid w:val="00872C91"/>
    <w:rsid w:val="008C1A3C"/>
    <w:rsid w:val="008F3442"/>
    <w:rsid w:val="00A31F87"/>
    <w:rsid w:val="00FB07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B07B1"/>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FB07B1"/>
    <w:tblPr>
      <w:tblInd w:w="0" w:type="dxa"/>
      <w:tblCellMar>
        <w:top w:w="0" w:type="dxa"/>
        <w:left w:w="0" w:type="dxa"/>
        <w:bottom w:w="0" w:type="dxa"/>
        <w:right w:w="0" w:type="dxa"/>
      </w:tblCellMar>
    </w:tblPr>
  </w:style>
  <w:style w:type="paragraph" w:styleId="Textoindependiente">
    <w:name w:val="Body Text"/>
    <w:basedOn w:val="Normal"/>
    <w:uiPriority w:val="1"/>
    <w:qFormat/>
    <w:rsid w:val="00FB07B1"/>
    <w:rPr>
      <w:sz w:val="24"/>
      <w:szCs w:val="24"/>
    </w:rPr>
  </w:style>
  <w:style w:type="paragraph" w:customStyle="1" w:styleId="Ttulo11">
    <w:name w:val="Título 11"/>
    <w:basedOn w:val="Normal"/>
    <w:uiPriority w:val="1"/>
    <w:qFormat/>
    <w:rsid w:val="00FB07B1"/>
    <w:pPr>
      <w:spacing w:before="23"/>
      <w:ind w:left="455" w:hanging="278"/>
      <w:outlineLvl w:val="1"/>
    </w:pPr>
    <w:rPr>
      <w:b/>
      <w:bCs/>
      <w:sz w:val="28"/>
      <w:szCs w:val="28"/>
    </w:rPr>
  </w:style>
  <w:style w:type="paragraph" w:customStyle="1" w:styleId="Ttulo21">
    <w:name w:val="Título 21"/>
    <w:basedOn w:val="Normal"/>
    <w:uiPriority w:val="1"/>
    <w:qFormat/>
    <w:rsid w:val="00FB07B1"/>
    <w:pPr>
      <w:ind w:left="439"/>
      <w:outlineLvl w:val="2"/>
    </w:pPr>
    <w:rPr>
      <w:b/>
      <w:bCs/>
      <w:sz w:val="24"/>
      <w:szCs w:val="24"/>
    </w:rPr>
  </w:style>
  <w:style w:type="paragraph" w:styleId="Prrafodelista">
    <w:name w:val="List Paragraph"/>
    <w:basedOn w:val="Normal"/>
    <w:uiPriority w:val="1"/>
    <w:qFormat/>
    <w:rsid w:val="00FB07B1"/>
    <w:pPr>
      <w:spacing w:before="23"/>
      <w:ind w:left="451" w:hanging="278"/>
    </w:pPr>
  </w:style>
  <w:style w:type="paragraph" w:customStyle="1" w:styleId="TableParagraph">
    <w:name w:val="Table Paragraph"/>
    <w:basedOn w:val="Normal"/>
    <w:uiPriority w:val="1"/>
    <w:qFormat/>
    <w:rsid w:val="00FB07B1"/>
  </w:style>
  <w:style w:type="paragraph" w:styleId="Textodeglobo">
    <w:name w:val="Balloon Text"/>
    <w:basedOn w:val="Normal"/>
    <w:link w:val="TextodegloboCar"/>
    <w:uiPriority w:val="99"/>
    <w:semiHidden/>
    <w:unhideWhenUsed/>
    <w:rsid w:val="00872C91"/>
    <w:rPr>
      <w:rFonts w:ascii="Tahoma" w:hAnsi="Tahoma" w:cs="Tahoma"/>
      <w:sz w:val="16"/>
      <w:szCs w:val="16"/>
    </w:rPr>
  </w:style>
  <w:style w:type="character" w:customStyle="1" w:styleId="TextodegloboCar">
    <w:name w:val="Texto de globo Car"/>
    <w:basedOn w:val="Fuentedeprrafopredeter"/>
    <w:link w:val="Textodeglobo"/>
    <w:uiPriority w:val="99"/>
    <w:semiHidden/>
    <w:rsid w:val="00872C91"/>
    <w:rPr>
      <w:rFonts w:ascii="Tahoma" w:eastAsia="Calibri" w:hAnsi="Tahoma" w:cs="Tahoma"/>
      <w:sz w:val="16"/>
      <w:szCs w:val="16"/>
      <w:lang w:val="es-ES" w:eastAsia="es-ES" w:bidi="es-ES"/>
    </w:rPr>
  </w:style>
  <w:style w:type="character" w:styleId="Hipervnculo">
    <w:name w:val="Hyperlink"/>
    <w:basedOn w:val="Fuentedeprrafopredeter"/>
    <w:uiPriority w:val="99"/>
    <w:unhideWhenUsed/>
    <w:rsid w:val="00453A6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B07B1"/>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FB07B1"/>
    <w:tblPr>
      <w:tblInd w:w="0" w:type="dxa"/>
      <w:tblCellMar>
        <w:top w:w="0" w:type="dxa"/>
        <w:left w:w="0" w:type="dxa"/>
        <w:bottom w:w="0" w:type="dxa"/>
        <w:right w:w="0" w:type="dxa"/>
      </w:tblCellMar>
    </w:tblPr>
  </w:style>
  <w:style w:type="paragraph" w:styleId="Textoindependiente">
    <w:name w:val="Body Text"/>
    <w:basedOn w:val="Normal"/>
    <w:uiPriority w:val="1"/>
    <w:qFormat/>
    <w:rsid w:val="00FB07B1"/>
    <w:rPr>
      <w:sz w:val="24"/>
      <w:szCs w:val="24"/>
    </w:rPr>
  </w:style>
  <w:style w:type="paragraph" w:customStyle="1" w:styleId="Ttulo11">
    <w:name w:val="Título 11"/>
    <w:basedOn w:val="Normal"/>
    <w:uiPriority w:val="1"/>
    <w:qFormat/>
    <w:rsid w:val="00FB07B1"/>
    <w:pPr>
      <w:spacing w:before="23"/>
      <w:ind w:left="455" w:hanging="278"/>
      <w:outlineLvl w:val="1"/>
    </w:pPr>
    <w:rPr>
      <w:b/>
      <w:bCs/>
      <w:sz w:val="28"/>
      <w:szCs w:val="28"/>
    </w:rPr>
  </w:style>
  <w:style w:type="paragraph" w:customStyle="1" w:styleId="Ttulo21">
    <w:name w:val="Título 21"/>
    <w:basedOn w:val="Normal"/>
    <w:uiPriority w:val="1"/>
    <w:qFormat/>
    <w:rsid w:val="00FB07B1"/>
    <w:pPr>
      <w:ind w:left="439"/>
      <w:outlineLvl w:val="2"/>
    </w:pPr>
    <w:rPr>
      <w:b/>
      <w:bCs/>
      <w:sz w:val="24"/>
      <w:szCs w:val="24"/>
    </w:rPr>
  </w:style>
  <w:style w:type="paragraph" w:styleId="Prrafodelista">
    <w:name w:val="List Paragraph"/>
    <w:basedOn w:val="Normal"/>
    <w:uiPriority w:val="1"/>
    <w:qFormat/>
    <w:rsid w:val="00FB07B1"/>
    <w:pPr>
      <w:spacing w:before="23"/>
      <w:ind w:left="451" w:hanging="278"/>
    </w:pPr>
  </w:style>
  <w:style w:type="paragraph" w:customStyle="1" w:styleId="TableParagraph">
    <w:name w:val="Table Paragraph"/>
    <w:basedOn w:val="Normal"/>
    <w:uiPriority w:val="1"/>
    <w:qFormat/>
    <w:rsid w:val="00FB07B1"/>
  </w:style>
  <w:style w:type="paragraph" w:styleId="Textodeglobo">
    <w:name w:val="Balloon Text"/>
    <w:basedOn w:val="Normal"/>
    <w:link w:val="TextodegloboCar"/>
    <w:uiPriority w:val="99"/>
    <w:semiHidden/>
    <w:unhideWhenUsed/>
    <w:rsid w:val="00872C91"/>
    <w:rPr>
      <w:rFonts w:ascii="Tahoma" w:hAnsi="Tahoma" w:cs="Tahoma"/>
      <w:sz w:val="16"/>
      <w:szCs w:val="16"/>
    </w:rPr>
  </w:style>
  <w:style w:type="character" w:customStyle="1" w:styleId="TextodegloboCar">
    <w:name w:val="Texto de globo Car"/>
    <w:basedOn w:val="Fuentedeprrafopredeter"/>
    <w:link w:val="Textodeglobo"/>
    <w:uiPriority w:val="99"/>
    <w:semiHidden/>
    <w:rsid w:val="00872C91"/>
    <w:rPr>
      <w:rFonts w:ascii="Tahoma" w:eastAsia="Calibri" w:hAnsi="Tahoma" w:cs="Tahoma"/>
      <w:sz w:val="16"/>
      <w:szCs w:val="16"/>
      <w:lang w:val="es-ES" w:eastAsia="es-ES" w:bidi="es-ES"/>
    </w:rPr>
  </w:style>
  <w:style w:type="character" w:styleId="Hipervnculo">
    <w:name w:val="Hyperlink"/>
    <w:basedOn w:val="Fuentedeprrafopredeter"/>
    <w:uiPriority w:val="99"/>
    <w:unhideWhenUsed/>
    <w:rsid w:val="00453A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916136">
      <w:bodyDiv w:val="1"/>
      <w:marLeft w:val="0"/>
      <w:marRight w:val="0"/>
      <w:marTop w:val="0"/>
      <w:marBottom w:val="0"/>
      <w:divBdr>
        <w:top w:val="none" w:sz="0" w:space="0" w:color="auto"/>
        <w:left w:val="none" w:sz="0" w:space="0" w:color="auto"/>
        <w:bottom w:val="none" w:sz="0" w:space="0" w:color="auto"/>
        <w:right w:val="none" w:sz="0" w:space="0" w:color="auto"/>
      </w:divBdr>
    </w:div>
    <w:div w:id="879367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www.rtve.es/alacarta/videos/otros-documentales/otros-documentales-mercados-vientre-ciudad-palermo-ballaro/4517803/" TargetMode="External"/><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hyperlink" Target="http://en-gb.topographic-map.com/places/Palermo-1575057/"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www.rtve.es/alacarta/videos/paraisos-cercanos/paraisos-cercanos-sicilia-fuego-del-mediterraneo/4682858/" TargetMode="External"/><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hyperlink" Target="http://www.coloco.org/projets/diventare-giardino/" TargetMode="External"/><Relationship Id="rId5" Type="http://schemas.openxmlformats.org/officeDocument/2006/relationships/webSettings" Target="webSettings.xml"/><Relationship Id="rId15" Type="http://schemas.openxmlformats.org/officeDocument/2006/relationships/hyperlink" Target="http://www.lasicilia.es/palermo" TargetMode="External"/><Relationship Id="rId23" Type="http://schemas.openxmlformats.org/officeDocument/2006/relationships/image" Target="media/image12.jpeg"/><Relationship Id="rId28" Type="http://schemas.openxmlformats.org/officeDocument/2006/relationships/image" Target="media/image13.jpeg"/><Relationship Id="rId36" Type="http://schemas.openxmlformats.org/officeDocument/2006/relationships/hyperlink" Target="https://iris.unipa.it/retrieve/handle/10447/70878/57350/233%20Fluid%20City%20Planning%20(Portus%2024%2C%202012).pdf" TargetMode="External"/><Relationship Id="rId10" Type="http://schemas.openxmlformats.org/officeDocument/2006/relationships/hyperlink" Target="http://en-gb.topographic-map.com/places/Palermo-1575057/" TargetMode="External"/><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lobservador.com.uy/nota/palermo-historia-y-cultura-201763500" TargetMode="External"/><Relationship Id="rId22" Type="http://schemas.openxmlformats.org/officeDocument/2006/relationships/image" Target="media/image11.jpeg"/><Relationship Id="rId27" Type="http://schemas.openxmlformats.org/officeDocument/2006/relationships/hyperlink" Target="http://www.rtve.es/alacarta/videos/otros-documentales/otros-documentales-mercados-vientre-ciudad-palermo-ballaro/4517803/" TargetMode="External"/><Relationship Id="rId30" Type="http://schemas.openxmlformats.org/officeDocument/2006/relationships/hyperlink" Target="http://panormus.es/Palermo/Transportes-urbanos.html" TargetMode="External"/><Relationship Id="rId35" Type="http://schemas.openxmlformats.org/officeDocument/2006/relationships/image" Target="media/image18.jpeg"/><Relationship Id="rId8" Type="http://schemas.openxmlformats.org/officeDocument/2006/relationships/hyperlink" Target="http://www.floodmap.net/Elevation/ElevationMap/?gi=2523920" TargetMode="External"/><Relationship Id="rId3" Type="http://schemas.microsoft.com/office/2007/relationships/stylesWithEffects" Target="stylesWithEffects.xml"/><Relationship Id="rId12" Type="http://schemas.openxmlformats.org/officeDocument/2006/relationships/hyperlink" Target="http://www.bibliocad.com/es/biblioteca/plano-urbano-" TargetMode="External"/><Relationship Id="rId17" Type="http://schemas.openxmlformats.org/officeDocument/2006/relationships/image" Target="media/image6.jpeg"/><Relationship Id="rId25" Type="http://schemas.openxmlformats.org/officeDocument/2006/relationships/hyperlink" Target="http://www.rtve.es/alacarta/videos/paraisos-cercanos/paraisos-cercanos-sicilia-fuego-del-mediterraneo/4682858/" TargetMode="External"/><Relationship Id="rId33" Type="http://schemas.openxmlformats.org/officeDocument/2006/relationships/hyperlink" Target="https://elviajero.elpais.com/elviajero/2018/10/04/actualidad/1538649198_678221.html" TargetMode="External"/><Relationship Id="rId38" Type="http://schemas.openxmlformats.org/officeDocument/2006/relationships/hyperlink" Target="https://manifesta.org/2017/11/manifesta-12-palermo-concept-released-the-planetary-garden-cultivating-coexist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1587</Words>
  <Characters>8729</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2018-10-24T19:22:00Z</dcterms:created>
  <dcterms:modified xsi:type="dcterms:W3CDTF">2018-10-24T19:22:00Z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2018-10-22T00:00:00Z</vt:filetime>
  </property>
  <property fmtid="{D5CDD505-2E9C-101B-9397-08002B2CF9AE}" pid="3" name="Creator">
    <vt:lpwstr>Microsoft® Publisher 2010</vt:lpwstr>
  </property>
  <property fmtid="{D5CDD505-2E9C-101B-9397-08002B2CF9AE}" pid="4" name="LastSaved">
    <vt:filetime>2018-10-23T00:00:00Z</vt:filetime>
  </property>
</Properties>
</file>